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14"/>
        <w:ind w:hanging="0" w:end="0"/>
        <w:jc w:val="end"/>
        <w:rPr>
          <w:b w:val="false"/>
        </w:rPr>
      </w:pPr>
      <w:r>
        <w:rPr>
          <w:b w:val="false"/>
        </w:rPr>
        <w:t xml:space="preserve">                                                         </w:t>
      </w:r>
    </w:p>
    <w:p>
      <w:pPr>
        <w:pStyle w:val="Style14"/>
        <w:ind w:hanging="0" w:end="0"/>
        <w:rPr/>
      </w:pPr>
      <w:r>
        <w:rPr/>
        <w:object w:dxaOrig="1665" w:dyaOrig="220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4.2pt;height:52.5pt" filled="f" o:ole="">
            <v:imagedata r:id="rId3" o:title=""/>
          </v:shape>
          <o:OLEObject Type="Embed" ProgID="" ShapeID="ole_rId2" DrawAspect="Content" ObjectID="_380236195" r:id="rId2"/>
        </w:object>
      </w:r>
    </w:p>
    <w:p>
      <w:pPr>
        <w:pStyle w:val="Style14"/>
        <w:ind w:hanging="0" w:end="0"/>
        <w:jc w:val="start"/>
        <w:rPr>
          <w:i w:val="false"/>
          <w:i w:val="false"/>
          <w:sz w:val="28"/>
          <w:szCs w:val="28"/>
        </w:rPr>
      </w:pPr>
      <w:r>
        <w:rPr>
          <w:i w:val="false"/>
          <w:sz w:val="28"/>
          <w:szCs w:val="28"/>
        </w:rPr>
        <w:t xml:space="preserve"> </w:t>
      </w:r>
      <w:r>
        <mc:AlternateContent>
          <mc:Choice Requires="wps">
            <w:drawing>
              <wp:anchor behindDoc="0" distT="0" distB="0" distL="114935" distR="114935" simplePos="0" locked="0" layoutInCell="1" allowOverlap="1" relativeHeight="4">
                <wp:simplePos x="0" y="0"/>
                <wp:positionH relativeFrom="column">
                  <wp:posOffset>-97155</wp:posOffset>
                </wp:positionH>
                <wp:positionV relativeFrom="paragraph">
                  <wp:posOffset>31750</wp:posOffset>
                </wp:positionV>
                <wp:extent cx="6505575" cy="561975"/>
                <wp:effectExtent l="0" t="0" r="0" b="0"/>
                <wp:wrapNone/>
                <wp:docPr id="1" name="Врезка1"/>
                <a:graphic xmlns:a="http://schemas.openxmlformats.org/drawingml/2006/main">
                  <a:graphicData uri="http://schemas.microsoft.com/office/word/2010/wordprocessingShape">
                    <wps:wsp>
                      <wps:cNvSpPr txBox="1"/>
                      <wps:spPr>
                        <a:xfrm>
                          <a:off x="0" y="0"/>
                          <a:ext cx="6505575" cy="561975"/>
                        </a:xfrm>
                        <a:prstGeom prst="rect"/>
                        <a:solidFill>
                          <a:srgbClr val="FFFFFF">
                            <a:alpha val="50000"/>
                          </a:srgbClr>
                        </a:solidFill>
                        <a:ln>
                          <a:solidFill>
                            <a:srgbClr val="FFFFFF"/>
                          </a:solidFill>
                        </a:ln>
                      </wps:spPr>
                      <wps:txbx>
                        <w:txbxContent>
                          <w:p>
                            <w:pPr>
                              <w:pStyle w:val="Normal"/>
                              <w:jc w:val="center"/>
                              <w:rPr>
                                <w:b/>
                                <w:sz w:val="28"/>
                                <w:szCs w:val="28"/>
                              </w:rPr>
                            </w:pPr>
                            <w:r>
                              <w:rPr>
                                <w:b/>
                                <w:sz w:val="28"/>
                                <w:szCs w:val="28"/>
                              </w:rPr>
                              <w:t>Буряад Республикын «Хойто-Байгалай аймаг» гэhэн муниципальна байгууламжын захиргаан</w:t>
                            </w:r>
                          </w:p>
                        </w:txbxContent>
                      </wps:txbx>
                      <wps:bodyPr anchor="t" lIns="91440" tIns="45720" rIns="91440" bIns="45720">
                        <a:noAutofit/>
                      </wps:bodyPr>
                    </wps:wsp>
                  </a:graphicData>
                </a:graphic>
              </wp:anchor>
            </w:drawing>
          </mc:Choice>
          <mc:Fallback>
            <w:pict>
              <v:rect fillcolor="#FFFFFF" strokecolor="#FFFFFF" strokeweight="0pt" style="position:absolute;rotation:-0;width:512.25pt;height:44.25pt;mso-wrap-distance-left:9.05pt;mso-wrap-distance-right:9.05pt;mso-wrap-distance-top:0pt;mso-wrap-distance-bottom:0pt;margin-top:2.5pt;mso-position-vertical-relative:text;margin-left:-7.65pt;mso-position-horizontal-relative:text">
                <v:fill opacity="32767.5f"/>
                <v:textbox>
                  <w:txbxContent>
                    <w:p>
                      <w:pPr>
                        <w:pStyle w:val="Normal"/>
                        <w:jc w:val="center"/>
                        <w:rPr>
                          <w:b/>
                          <w:sz w:val="28"/>
                          <w:szCs w:val="28"/>
                        </w:rPr>
                      </w:pPr>
                      <w:r>
                        <w:rPr>
                          <w:b/>
                          <w:sz w:val="28"/>
                          <w:szCs w:val="28"/>
                        </w:rPr>
                        <w:t>Буряад Республикын «Хойто-Байгалай аймаг» гэhэн муниципальна байгууламжын захиргаан</w:t>
                      </w:r>
                    </w:p>
                  </w:txbxContent>
                </v:textbox>
                <w10:wrap type="none"/>
              </v:rect>
            </w:pict>
          </mc:Fallback>
        </mc:AlternateContent>
      </w:r>
    </w:p>
    <w:p>
      <w:pPr>
        <w:pStyle w:val="Style14"/>
        <w:ind w:hanging="0" w:end="0"/>
        <w:jc w:val="start"/>
        <w:rPr>
          <w:i w:val="false"/>
          <w:i w:val="false"/>
          <w:sz w:val="28"/>
          <w:szCs w:val="28"/>
        </w:rPr>
      </w:pPr>
      <w:r>
        <w:rPr>
          <w:i w:val="false"/>
          <w:sz w:val="28"/>
          <w:szCs w:val="28"/>
        </w:rPr>
      </w:r>
    </w:p>
    <w:p>
      <w:pPr>
        <w:pStyle w:val="Style14"/>
        <w:ind w:hanging="0" w:end="0"/>
        <w:jc w:val="start"/>
        <w:rPr>
          <w:i w:val="false"/>
          <w:i w:val="false"/>
          <w:sz w:val="28"/>
          <w:szCs w:val="28"/>
        </w:rPr>
      </w:pPr>
      <w:r>
        <w:rPr>
          <w:i w:val="false"/>
          <w:sz w:val="28"/>
          <w:szCs w:val="28"/>
        </w:rPr>
      </w:r>
      <w:r>
        <mc:AlternateContent>
          <mc:Choice Requires="wps">
            <w:drawing>
              <wp:anchor behindDoc="0" distT="0" distB="0" distL="114935" distR="114935" simplePos="0" locked="0" layoutInCell="1" allowOverlap="1" relativeHeight="7">
                <wp:simplePos x="0" y="0"/>
                <wp:positionH relativeFrom="column">
                  <wp:posOffset>-97155</wp:posOffset>
                </wp:positionH>
                <wp:positionV relativeFrom="paragraph">
                  <wp:posOffset>80010</wp:posOffset>
                </wp:positionV>
                <wp:extent cx="6297930" cy="511175"/>
                <wp:effectExtent l="0" t="0" r="0" b="0"/>
                <wp:wrapNone/>
                <wp:docPr id="2" name="Врезка2"/>
                <a:graphic xmlns:a="http://schemas.openxmlformats.org/drawingml/2006/main">
                  <a:graphicData uri="http://schemas.microsoft.com/office/word/2010/wordprocessingShape">
                    <wps:wsp>
                      <wps:cNvSpPr txBox="1"/>
                      <wps:spPr>
                        <a:xfrm>
                          <a:off x="0" y="0"/>
                          <a:ext cx="6297930" cy="511175"/>
                        </a:xfrm>
                        <a:prstGeom prst="rect"/>
                        <a:solidFill>
                          <a:srgbClr val="FFFFFF">
                            <a:alpha val="50000"/>
                          </a:srgbClr>
                        </a:solidFill>
                        <a:ln>
                          <a:solidFill>
                            <a:srgbClr val="FFFFFF"/>
                          </a:solidFill>
                        </a:ln>
                      </wps:spPr>
                      <wps:txbx>
                        <w:txbxContent>
                          <w:p>
                            <w:pPr>
                              <w:pStyle w:val="Style14"/>
                              <w:ind w:hanging="0" w:end="0"/>
                              <w:rPr>
                                <w:i w:val="false"/>
                                <w:i w:val="false"/>
                                <w:sz w:val="28"/>
                                <w:szCs w:val="28"/>
                              </w:rPr>
                            </w:pPr>
                            <w:r>
                              <w:rPr>
                                <w:i w:val="false"/>
                                <w:sz w:val="28"/>
                                <w:szCs w:val="28"/>
                              </w:rPr>
                              <w:t>Администрация муниципального образования «Северо-Байкальский район» Республики Бурятия</w:t>
                            </w:r>
                          </w:p>
                        </w:txbxContent>
                      </wps:txbx>
                      <wps:bodyPr anchor="t" lIns="91440" tIns="45720" rIns="91440" bIns="45720">
                        <a:noAutofit/>
                      </wps:bodyPr>
                    </wps:wsp>
                  </a:graphicData>
                </a:graphic>
              </wp:anchor>
            </w:drawing>
          </mc:Choice>
          <mc:Fallback>
            <w:pict>
              <v:rect fillcolor="#FFFFFF" strokecolor="#FFFFFF" strokeweight="0pt" style="position:absolute;rotation:-0;width:495.9pt;height:40.25pt;mso-wrap-distance-left:9.05pt;mso-wrap-distance-right:9.05pt;mso-wrap-distance-top:0pt;mso-wrap-distance-bottom:0pt;margin-top:6.3pt;mso-position-vertical-relative:text;margin-left:-7.65pt;mso-position-horizontal-relative:text">
                <v:fill opacity="32767.5f"/>
                <v:textbox>
                  <w:txbxContent>
                    <w:p>
                      <w:pPr>
                        <w:pStyle w:val="Style14"/>
                        <w:ind w:hanging="0" w:end="0"/>
                        <w:rPr>
                          <w:i w:val="false"/>
                          <w:i w:val="false"/>
                          <w:sz w:val="28"/>
                          <w:szCs w:val="28"/>
                        </w:rPr>
                      </w:pPr>
                      <w:r>
                        <w:rPr>
                          <w:i w:val="false"/>
                          <w:sz w:val="28"/>
                          <w:szCs w:val="28"/>
                        </w:rPr>
                        <w:t>Администрация муниципального образования «Северо-Байкальский район» Республики Бурятия</w:t>
                      </w:r>
                    </w:p>
                  </w:txbxContent>
                </v:textbox>
                <w10:wrap type="none"/>
              </v:rect>
            </w:pict>
          </mc:Fallback>
        </mc:AlternateContent>
      </w:r>
    </w:p>
    <w:p>
      <w:pPr>
        <w:pStyle w:val="Style14"/>
        <w:ind w:hanging="0" w:end="0"/>
        <w:jc w:val="start"/>
        <w:rPr>
          <w:i w:val="false"/>
          <w:i w:val="false"/>
          <w:sz w:val="28"/>
          <w:szCs w:val="28"/>
        </w:rPr>
      </w:pPr>
      <w:r>
        <w:rPr>
          <w:i w:val="false"/>
          <w:sz w:val="28"/>
          <w:szCs w:val="28"/>
        </w:rPr>
      </w:r>
    </w:p>
    <w:p>
      <w:pPr>
        <w:pStyle w:val="Style14"/>
        <w:ind w:hanging="0" w:end="0"/>
        <w:jc w:val="start"/>
        <w:rPr>
          <w:i w:val="false"/>
          <w:i w:val="false"/>
          <w:sz w:val="28"/>
          <w:szCs w:val="28"/>
        </w:rPr>
      </w:pPr>
      <w:r>
        <w:rPr>
          <w:i w:val="false"/>
          <w:sz w:val="28"/>
          <w:szCs w:val="28"/>
        </w:rPr>
      </w:r>
    </w:p>
    <w:p>
      <w:pPr>
        <w:pStyle w:val="Style14"/>
        <w:ind w:hanging="0" w:end="0"/>
        <w:jc w:val="start"/>
        <w:rPr>
          <w:i w:val="false"/>
          <w:i w:val="false"/>
          <w:sz w:val="28"/>
          <w:szCs w:val="28"/>
        </w:rPr>
      </w:pPr>
      <w:r>
        <w:rPr>
          <w:i w:val="false"/>
          <w:sz w:val="28"/>
          <w:szCs w:val="28"/>
        </w:rPr>
        <mc:AlternateContent>
          <mc:Choice Requires="wps">
            <w:drawing>
              <wp:anchor behindDoc="0" distT="0" distB="0" distL="114935" distR="114935" simplePos="0" locked="0" layoutInCell="1" allowOverlap="1" relativeHeight="5">
                <wp:simplePos x="0" y="0"/>
                <wp:positionH relativeFrom="column">
                  <wp:posOffset>-97155</wp:posOffset>
                </wp:positionH>
                <wp:positionV relativeFrom="paragraph">
                  <wp:posOffset>9525</wp:posOffset>
                </wp:positionV>
                <wp:extent cx="6269355" cy="17780"/>
                <wp:effectExtent l="635" t="19050" r="635" b="19050"/>
                <wp:wrapNone/>
                <wp:docPr id="3" name=""/>
                <a:graphic xmlns:a="http://schemas.openxmlformats.org/drawingml/2006/main">
                  <a:graphicData uri="http://schemas.microsoft.com/office/word/2010/wordprocessingShape">
                    <wps:wsp>
                      <wps:cNvSpPr/>
                      <wps:spPr>
                        <a:xfrm flipV="1">
                          <a:off x="0" y="0"/>
                          <a:ext cx="6269400" cy="17640"/>
                        </a:xfrm>
                        <a:prstGeom prst="line">
                          <a:avLst/>
                        </a:prstGeom>
                        <a:ln w="38160">
                          <a:solidFill>
                            <a:srgbClr val="ffff00"/>
                          </a:solidFill>
                          <a:miter/>
                        </a:ln>
                      </wps:spPr>
                      <wps:style>
                        <a:lnRef idx="0"/>
                        <a:fillRef idx="0"/>
                        <a:effectRef idx="0"/>
                        <a:fontRef idx="minor"/>
                      </wps:style>
                      <wps:bodyPr/>
                    </wps:wsp>
                  </a:graphicData>
                </a:graphic>
              </wp:anchor>
            </w:drawing>
          </mc:Choice>
          <mc:Fallback>
            <w:pict>
              <v:line id="shape_0" from="-7.65pt,0.75pt" to="485.95pt,2.1pt" stroked="t" o:allowincell="f" style="position:absolute;flip:y">
                <v:stroke color="yellow" weight="381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-97155</wp:posOffset>
                </wp:positionH>
                <wp:positionV relativeFrom="paragraph">
                  <wp:posOffset>116205</wp:posOffset>
                </wp:positionV>
                <wp:extent cx="6269355" cy="7620"/>
                <wp:effectExtent l="635" t="19050" r="635" b="19050"/>
                <wp:wrapNone/>
                <wp:docPr id="4" name=""/>
                <a:graphic xmlns:a="http://schemas.openxmlformats.org/drawingml/2006/main">
                  <a:graphicData uri="http://schemas.microsoft.com/office/word/2010/wordprocessingShape">
                    <wps:wsp>
                      <wps:cNvSpPr/>
                      <wps:spPr>
                        <a:xfrm>
                          <a:off x="0" y="0"/>
                          <a:ext cx="6269400" cy="7560"/>
                        </a:xfrm>
                        <a:prstGeom prst="line">
                          <a:avLst/>
                        </a:prstGeom>
                        <a:ln w="38160">
                          <a:solidFill>
                            <a:srgbClr val="00ffff"/>
                          </a:solidFill>
                          <a:miter/>
                        </a:ln>
                      </wps:spPr>
                      <wps:style>
                        <a:lnRef idx="0"/>
                        <a:fillRef idx="0"/>
                        <a:effectRef idx="0"/>
                        <a:fontRef idx="minor"/>
                      </wps:style>
                      <wps:bodyPr/>
                    </wps:wsp>
                  </a:graphicData>
                </a:graphic>
              </wp:anchor>
            </w:drawing>
          </mc:Choice>
          <mc:Fallback>
            <w:pict>
              <v:line id="shape_0" from="-7.65pt,9.15pt" to="485.95pt,9.7pt" stroked="t" o:allowincell="f" style="position:absolute">
                <v:stroke color="aqua" weight="38160" joinstyle="miter" endcap="flat"/>
                <v:fill o:detectmouseclick="t" on="false"/>
                <w10:wrap type="none"/>
              </v:line>
            </w:pict>
          </mc:Fallback>
        </mc:AlternateContent>
      </w:r>
    </w:p>
    <w:p>
      <w:pPr>
        <w:pStyle w:val="Normal"/>
        <w:jc w:val="center"/>
        <w:rPr>
          <w:b/>
          <w:i w:val="false"/>
          <w:i w:val="false"/>
          <w:sz w:val="32"/>
          <w:szCs w:val="32"/>
        </w:rPr>
      </w:pPr>
      <w:r>
        <w:rPr>
          <w:b/>
          <w:i w:val="false"/>
          <w:sz w:val="32"/>
          <w:szCs w:val="32"/>
        </w:rPr>
      </w:r>
    </w:p>
    <w:p>
      <w:pPr>
        <w:pStyle w:val="Normal"/>
        <w:jc w:val="center"/>
        <w:rPr>
          <w:b/>
          <w:sz w:val="28"/>
          <w:szCs w:val="28"/>
        </w:rPr>
      </w:pPr>
      <w:r>
        <w:rPr>
          <w:b/>
          <w:sz w:val="32"/>
          <w:szCs w:val="32"/>
        </w:rPr>
        <w:t xml:space="preserve">ПОСТАНОВЛЕНИЕ </w:t>
      </w:r>
    </w:p>
    <w:p>
      <w:pPr>
        <w:pStyle w:val="Normal"/>
        <w:jc w:val="center"/>
        <w:rPr>
          <w:b/>
          <w:sz w:val="28"/>
          <w:szCs w:val="28"/>
        </w:rPr>
      </w:pPr>
      <w:r>
        <w:rPr>
          <w:b/>
          <w:sz w:val="28"/>
          <w:szCs w:val="28"/>
        </w:rPr>
      </w:r>
    </w:p>
    <w:p>
      <w:pPr>
        <w:pStyle w:val="Normal"/>
        <w:rPr>
          <w:b/>
          <w:sz w:val="28"/>
          <w:szCs w:val="28"/>
        </w:rPr>
      </w:pPr>
      <w:r>
        <w:rPr>
          <w:b/>
          <w:sz w:val="28"/>
          <w:szCs w:val="28"/>
        </w:rPr>
        <w:t>11.03.2026 г.                                                                                                     № 43</w:t>
      </w:r>
    </w:p>
    <w:p>
      <w:pPr>
        <w:pStyle w:val="Normal"/>
        <w:jc w:val="center"/>
        <w:rPr/>
      </w:pPr>
      <w:r>
        <w:rPr/>
      </w:r>
    </w:p>
    <w:p>
      <w:pPr>
        <w:pStyle w:val="Normal"/>
        <w:jc w:val="center"/>
        <w:rPr>
          <w:b/>
          <w:sz w:val="28"/>
          <w:szCs w:val="28"/>
        </w:rPr>
      </w:pPr>
      <w:r>
        <w:rPr>
          <w:b/>
          <w:sz w:val="28"/>
          <w:szCs w:val="28"/>
        </w:rPr>
        <w:t>п. Нижнеангарск</w:t>
      </w:r>
    </w:p>
    <w:p>
      <w:pPr>
        <w:pStyle w:val="Normal"/>
        <w:jc w:val="center"/>
        <w:rPr>
          <w:b/>
          <w:sz w:val="28"/>
          <w:szCs w:val="28"/>
        </w:rPr>
      </w:pPr>
      <w:r>
        <w:rPr>
          <w:b/>
          <w:sz w:val="28"/>
          <w:szCs w:val="28"/>
        </w:rPr>
      </w:r>
    </w:p>
    <w:p>
      <w:pPr>
        <w:pStyle w:val="Normal"/>
        <w:numPr>
          <w:ilvl w:val="0"/>
          <w:numId w:val="0"/>
        </w:numPr>
        <w:tabs>
          <w:tab w:val="clear" w:pos="708"/>
          <w:tab w:val="left" w:pos="8242" w:leader="none"/>
        </w:tabs>
        <w:spacing w:lineRule="auto" w:line="240" w:before="0" w:after="0"/>
        <w:ind w:hanging="0" w:start="0" w:end="-409"/>
        <w:outlineLvl w:val="0"/>
        <w:rPr>
          <w:rFonts w:ascii="Tinos" w:hAnsi="Tinos" w:eastAsia="Calibri" w:cs="Tinos"/>
          <w:sz w:val="28"/>
          <w:szCs w:val="28"/>
        </w:rPr>
      </w:pPr>
      <w:r>
        <w:rPr>
          <w:rFonts w:eastAsia="Calibri" w:cs="Tinos" w:ascii="Tinos" w:hAnsi="Tinos"/>
          <w:sz w:val="28"/>
          <w:szCs w:val="28"/>
        </w:rPr>
        <w:t xml:space="preserve">О внесении изменений в приложение к постановлению </w:t>
      </w:r>
    </w:p>
    <w:p>
      <w:pPr>
        <w:pStyle w:val="Normal"/>
        <w:numPr>
          <w:ilvl w:val="0"/>
          <w:numId w:val="0"/>
        </w:numPr>
        <w:tabs>
          <w:tab w:val="clear" w:pos="708"/>
          <w:tab w:val="left" w:pos="8242" w:leader="none"/>
        </w:tabs>
        <w:spacing w:lineRule="auto" w:line="240" w:before="0" w:after="0"/>
        <w:ind w:hanging="0" w:start="0" w:end="-409"/>
        <w:outlineLvl w:val="0"/>
        <w:rPr>
          <w:rFonts w:ascii="Tinos" w:hAnsi="Tinos" w:eastAsia="Calibri" w:cs="Tinos"/>
          <w:sz w:val="28"/>
          <w:szCs w:val="28"/>
        </w:rPr>
      </w:pPr>
      <w:r>
        <w:rPr>
          <w:rFonts w:eastAsia="Calibri" w:cs="Tinos" w:ascii="Tinos" w:hAnsi="Tinos"/>
          <w:sz w:val="28"/>
          <w:szCs w:val="28"/>
        </w:rPr>
        <w:t>администрации МО «Северо-Байкальский район»</w:t>
      </w:r>
    </w:p>
    <w:p>
      <w:pPr>
        <w:pStyle w:val="Normal"/>
        <w:numPr>
          <w:ilvl w:val="0"/>
          <w:numId w:val="0"/>
        </w:numPr>
        <w:tabs>
          <w:tab w:val="clear" w:pos="708"/>
          <w:tab w:val="left" w:pos="8242" w:leader="none"/>
        </w:tabs>
        <w:spacing w:lineRule="auto" w:line="240" w:before="0" w:after="0"/>
        <w:ind w:hanging="0" w:start="0" w:end="-409"/>
        <w:outlineLvl w:val="0"/>
        <w:rPr>
          <w:rFonts w:ascii="Tinos" w:hAnsi="Tinos" w:eastAsia="Calibri" w:cs="Tinos"/>
          <w:sz w:val="28"/>
          <w:szCs w:val="28"/>
        </w:rPr>
      </w:pPr>
      <w:r>
        <w:rPr>
          <w:rFonts w:eastAsia="Calibri" w:cs="Tinos" w:ascii="Tinos" w:hAnsi="Tinos"/>
          <w:sz w:val="28"/>
          <w:szCs w:val="28"/>
        </w:rPr>
        <w:t>от 14.10.2022г. № 203 «Об утверждении муниципальной</w:t>
      </w:r>
    </w:p>
    <w:p>
      <w:pPr>
        <w:pStyle w:val="Normal"/>
        <w:numPr>
          <w:ilvl w:val="0"/>
          <w:numId w:val="0"/>
        </w:numPr>
        <w:tabs>
          <w:tab w:val="clear" w:pos="708"/>
          <w:tab w:val="left" w:pos="8242" w:leader="none"/>
        </w:tabs>
        <w:spacing w:lineRule="auto" w:line="240" w:before="0" w:after="0"/>
        <w:ind w:hanging="0" w:start="0" w:end="-409"/>
        <w:outlineLvl w:val="0"/>
        <w:rPr>
          <w:rFonts w:ascii="Tinos" w:hAnsi="Tinos" w:eastAsia="Calibri" w:cs="Tinos"/>
          <w:sz w:val="28"/>
          <w:szCs w:val="28"/>
        </w:rPr>
      </w:pPr>
      <w:r>
        <w:rPr>
          <w:rFonts w:eastAsia="Calibri" w:cs="Tinos" w:ascii="Tinos" w:hAnsi="Tinos"/>
          <w:sz w:val="28"/>
          <w:szCs w:val="28"/>
        </w:rPr>
        <w:t xml:space="preserve">программы муниципального образования </w:t>
      </w:r>
    </w:p>
    <w:p>
      <w:pPr>
        <w:pStyle w:val="Normal"/>
        <w:numPr>
          <w:ilvl w:val="0"/>
          <w:numId w:val="0"/>
        </w:numPr>
        <w:tabs>
          <w:tab w:val="clear" w:pos="708"/>
          <w:tab w:val="left" w:pos="8242" w:leader="none"/>
        </w:tabs>
        <w:spacing w:lineRule="auto" w:line="240" w:before="0" w:after="0"/>
        <w:ind w:hanging="0" w:start="0" w:end="-409"/>
        <w:outlineLvl w:val="0"/>
        <w:rPr>
          <w:rFonts w:ascii="Tinos" w:hAnsi="Tinos" w:eastAsia="Times New Roman" w:cs="Tinos"/>
          <w:bCs/>
          <w:sz w:val="28"/>
          <w:szCs w:val="28"/>
          <w:lang w:eastAsia="ru-RU"/>
        </w:rPr>
      </w:pPr>
      <w:r>
        <w:rPr>
          <w:rFonts w:eastAsia="Calibri" w:cs="Tinos" w:ascii="Tinos" w:hAnsi="Tinos"/>
          <w:sz w:val="28"/>
          <w:szCs w:val="28"/>
        </w:rPr>
        <w:t>«Северо-Байкальский район»</w:t>
      </w:r>
      <w:bookmarkStart w:id="0" w:name="_Hlk103678620"/>
      <w:r>
        <w:rPr>
          <w:rFonts w:eastAsia="Calibri" w:cs="Tinos" w:ascii="Tinos" w:hAnsi="Tinos"/>
          <w:sz w:val="28"/>
          <w:szCs w:val="28"/>
        </w:rPr>
        <w:t xml:space="preserve"> «</w:t>
      </w:r>
      <w:r>
        <w:rPr>
          <w:rFonts w:eastAsia="Times New Roman" w:cs="Tinos" w:ascii="Tinos" w:hAnsi="Tinos"/>
          <w:bCs/>
          <w:sz w:val="28"/>
          <w:szCs w:val="28"/>
          <w:lang w:eastAsia="ru-RU"/>
        </w:rPr>
        <w:t xml:space="preserve">Обеспечение жильем </w:t>
      </w:r>
    </w:p>
    <w:p>
      <w:pPr>
        <w:pStyle w:val="Normal"/>
        <w:numPr>
          <w:ilvl w:val="0"/>
          <w:numId w:val="0"/>
        </w:numPr>
        <w:tabs>
          <w:tab w:val="clear" w:pos="708"/>
          <w:tab w:val="left" w:pos="8242" w:leader="none"/>
        </w:tabs>
        <w:spacing w:lineRule="auto" w:line="240" w:before="0" w:after="0"/>
        <w:ind w:hanging="0" w:start="0" w:end="-409"/>
        <w:outlineLvl w:val="0"/>
        <w:rPr>
          <w:rFonts w:ascii="Tinos" w:hAnsi="Tinos" w:eastAsia="Calibri" w:cs="Tinos"/>
          <w:bCs/>
          <w:spacing w:val="-2"/>
          <w:sz w:val="28"/>
          <w:szCs w:val="28"/>
        </w:rPr>
      </w:pPr>
      <w:bookmarkStart w:id="1" w:name="_Hlk101776732"/>
      <w:r>
        <w:rPr>
          <w:rFonts w:eastAsia="Times New Roman" w:cs="Tinos" w:ascii="Tinos" w:hAnsi="Tinos"/>
          <w:bCs/>
          <w:sz w:val="28"/>
          <w:szCs w:val="28"/>
          <w:lang w:eastAsia="ru-RU"/>
        </w:rPr>
        <w:t>молодых семей»</w:t>
      </w:r>
      <w:bookmarkEnd w:id="0"/>
      <w:bookmarkEnd w:id="1"/>
    </w:p>
    <w:p>
      <w:pPr>
        <w:pStyle w:val="Normal"/>
        <w:spacing w:lineRule="auto" w:line="240" w:before="0" w:after="0"/>
        <w:ind w:firstLine="567" w:end="0"/>
        <w:contextualSpacing/>
        <w:jc w:val="both"/>
        <w:rPr>
          <w:rFonts w:ascii="Tinos" w:hAnsi="Tinos" w:eastAsia="Calibri" w:cs="Tinos"/>
          <w:bCs/>
          <w:spacing w:val="-2"/>
          <w:sz w:val="28"/>
          <w:szCs w:val="28"/>
        </w:rPr>
      </w:pPr>
      <w:r>
        <w:rPr>
          <w:rFonts w:eastAsia="Calibri" w:cs="Tinos" w:ascii="Tinos" w:hAnsi="Tinos"/>
          <w:bCs/>
          <w:spacing w:val="-2"/>
          <w:sz w:val="28"/>
          <w:szCs w:val="28"/>
        </w:rPr>
      </w:r>
    </w:p>
    <w:p>
      <w:pPr>
        <w:pStyle w:val="Normal"/>
        <w:widowControl w:val="false"/>
        <w:suppressAutoHyphens w:val="true"/>
        <w:bidi w:val="0"/>
        <w:spacing w:lineRule="auto" w:line="240" w:before="0" w:after="0"/>
        <w:ind w:end="0"/>
        <w:jc w:val="both"/>
        <w:rPr>
          <w:rFonts w:ascii="Tinos" w:hAnsi="Tinos" w:cs="Tinos"/>
        </w:rPr>
      </w:pPr>
      <w:r>
        <w:rPr>
          <w:rFonts w:eastAsia="Tinos" w:cs="Tinos" w:ascii="Tinos" w:hAnsi="Tinos"/>
          <w:bCs/>
          <w:spacing w:val="-2"/>
          <w:sz w:val="28"/>
          <w:szCs w:val="28"/>
        </w:rPr>
        <w:t xml:space="preserve">     </w:t>
      </w:r>
      <w:r>
        <w:rPr>
          <w:rFonts w:cs="Tinos" w:ascii="Tinos" w:hAnsi="Tinos"/>
          <w:bCs/>
          <w:spacing w:val="-2"/>
          <w:sz w:val="28"/>
          <w:szCs w:val="28"/>
        </w:rPr>
        <w:t>В соответствии с решением Совета депутатов МО «Северо-Байкальский район» от 27.02.2022 № 398-VI «О бюджете муниципального образования «Северо-Байкальский район» на 2023 и плановый период 2024 и 2025 годов»  (в редакции решения Совета депутатов муниципального образования «Северо-Байкальский район» от 26.12.2023 № 513-VI «О внесении изменений в Решение Совета депутатов муниципального образования «Северо-Байкальский район» от 27.12.2022г.№ 398-VI «О бюджете муниципального образования «Северо-Байкальский район» на 2023 год и на плановый период 2024 и 2025 годов»), Решением Совета депутатов муниципального образования «Северо-Байкальский район» от 21.12.2023г. № 514-VI «О бюджете муниципального образования «Северо-Байкальский район» на 2024 год и плановый период 2025 и 2026 годов» (в редакции сессии Совета депутатов МО «Северо-Байкальский район» от 25.12.2024г. № 35-</w:t>
      </w:r>
      <w:r>
        <w:rPr>
          <w:rFonts w:cs="Tinos" w:ascii="Tinos" w:hAnsi="Tinos"/>
          <w:bCs/>
          <w:spacing w:val="-2"/>
          <w:sz w:val="28"/>
          <w:szCs w:val="28"/>
          <w:lang w:val="en-US"/>
        </w:rPr>
        <w:t>VII)</w:t>
      </w:r>
      <w:r>
        <w:rPr>
          <w:rFonts w:cs="Tinos" w:ascii="Tinos" w:hAnsi="Tinos"/>
          <w:bCs/>
          <w:spacing w:val="-2"/>
          <w:sz w:val="28"/>
          <w:szCs w:val="28"/>
        </w:rPr>
        <w:t>, Решением Совета депутатов муниципального образования «Северо-Байкальский район» от 25.12.2024г. № 36-VI</w:t>
      </w:r>
      <w:r>
        <w:rPr>
          <w:rFonts w:cs="Tinos" w:ascii="Tinos" w:hAnsi="Tinos"/>
          <w:bCs/>
          <w:spacing w:val="-2"/>
          <w:sz w:val="28"/>
          <w:szCs w:val="28"/>
          <w:lang w:val="en-US"/>
        </w:rPr>
        <w:t>I</w:t>
      </w:r>
      <w:r>
        <w:rPr>
          <w:rFonts w:cs="Tinos" w:ascii="Tinos" w:hAnsi="Tinos"/>
          <w:bCs/>
          <w:spacing w:val="-2"/>
          <w:sz w:val="28"/>
          <w:szCs w:val="28"/>
        </w:rPr>
        <w:t xml:space="preserve"> «О бюджете муниципального образования «Северо-Байкальский район» на 202</w:t>
      </w:r>
      <w:r>
        <w:rPr>
          <w:rFonts w:cs="Tinos" w:ascii="Tinos" w:hAnsi="Tinos"/>
          <w:bCs/>
          <w:spacing w:val="-2"/>
          <w:sz w:val="28"/>
          <w:szCs w:val="28"/>
          <w:lang w:val="en-US"/>
        </w:rPr>
        <w:t>5</w:t>
      </w:r>
      <w:r>
        <w:rPr>
          <w:rFonts w:cs="Tinos" w:ascii="Tinos" w:hAnsi="Tinos"/>
          <w:bCs/>
          <w:spacing w:val="-2"/>
          <w:sz w:val="28"/>
          <w:szCs w:val="28"/>
        </w:rPr>
        <w:t xml:space="preserve"> год и плановый период 202</w:t>
      </w:r>
      <w:r>
        <w:rPr>
          <w:rFonts w:cs="Tinos" w:ascii="Tinos" w:hAnsi="Tinos"/>
          <w:bCs/>
          <w:spacing w:val="-2"/>
          <w:sz w:val="28"/>
          <w:szCs w:val="28"/>
          <w:lang w:val="en-US"/>
        </w:rPr>
        <w:t>6</w:t>
      </w:r>
      <w:r>
        <w:rPr>
          <w:rFonts w:cs="Tinos" w:ascii="Tinos" w:hAnsi="Tinos"/>
          <w:bCs/>
          <w:spacing w:val="-2"/>
          <w:sz w:val="28"/>
          <w:szCs w:val="28"/>
        </w:rPr>
        <w:t xml:space="preserve"> и 202</w:t>
      </w:r>
      <w:r>
        <w:rPr>
          <w:rFonts w:cs="Tinos" w:ascii="Tinos" w:hAnsi="Tinos"/>
          <w:bCs/>
          <w:spacing w:val="-2"/>
          <w:sz w:val="28"/>
          <w:szCs w:val="28"/>
          <w:lang w:val="en-US"/>
        </w:rPr>
        <w:t>7</w:t>
      </w:r>
      <w:r>
        <w:rPr>
          <w:rFonts w:cs="Tinos" w:ascii="Tinos" w:hAnsi="Tinos"/>
          <w:bCs/>
          <w:spacing w:val="-2"/>
          <w:sz w:val="28"/>
          <w:szCs w:val="28"/>
        </w:rPr>
        <w:t xml:space="preserve"> годов»,Решением Совета депутатов муниципального образования «Северо-Байкальский район» от 20.08.2025 г.. 102-VII « О внесении изменений в решение Совета депутатов муниципального образования «Северо-Байкальский район от 25.12.2024 г.№ 36-VII «О бюджете муниципального образования «МО «Северо-Байкальский район» на 2025 год и планируемый период 2026 и 2027 годов», Решением Совета депутатов муниципального образования «Северо-Байкальский район» от 24.12.2025г. 137-VII «О бюджете муниципального образования «Северо-Байкальский район» на 2026 год и на плановый период 2027 и </w:t>
      </w:r>
    </w:p>
    <w:p>
      <w:pPr>
        <w:pStyle w:val="Normal"/>
        <w:widowControl w:val="false"/>
        <w:suppressAutoHyphens w:val="true"/>
        <w:bidi w:val="0"/>
        <w:spacing w:lineRule="auto" w:line="240" w:before="0" w:after="0"/>
        <w:ind w:end="0"/>
        <w:jc w:val="both"/>
        <w:rPr>
          <w:rFonts w:ascii="Tinos" w:hAnsi="Tinos" w:cs="Tinos"/>
        </w:rPr>
      </w:pPr>
      <w:r>
        <w:rPr>
          <w:rFonts w:cs="Tinos" w:ascii="Tinos" w:hAnsi="Tinos"/>
        </w:rPr>
      </w:r>
    </w:p>
    <w:p>
      <w:pPr>
        <w:pStyle w:val="Normal"/>
        <w:widowControl w:val="false"/>
        <w:suppressAutoHyphens w:val="true"/>
        <w:bidi w:val="0"/>
        <w:spacing w:lineRule="auto" w:line="240" w:before="0" w:after="0"/>
        <w:ind w:end="0"/>
        <w:jc w:val="both"/>
        <w:rPr>
          <w:rFonts w:ascii="Tinos" w:hAnsi="Tinos" w:cs="Tinos"/>
        </w:rPr>
      </w:pPr>
      <w:r>
        <w:rPr>
          <w:rFonts w:cs="Tinos" w:ascii="Tinos" w:hAnsi="Tinos"/>
        </w:rPr>
      </w:r>
    </w:p>
    <w:p>
      <w:pPr>
        <w:pStyle w:val="Normal"/>
        <w:widowControl w:val="false"/>
        <w:suppressAutoHyphens w:val="true"/>
        <w:bidi w:val="0"/>
        <w:spacing w:lineRule="auto" w:line="240" w:before="0" w:after="0"/>
        <w:ind w:end="0"/>
        <w:jc w:val="both"/>
        <w:rPr>
          <w:rFonts w:ascii="Tinos" w:hAnsi="Tinos" w:cs="Tinos"/>
        </w:rPr>
      </w:pPr>
      <w:r>
        <w:rPr>
          <w:rFonts w:cs="Tinos" w:ascii="Tinos" w:hAnsi="Tinos"/>
        </w:rPr>
      </w:r>
    </w:p>
    <w:p>
      <w:pPr>
        <w:pStyle w:val="Normal"/>
        <w:widowControl w:val="false"/>
        <w:suppressAutoHyphens w:val="true"/>
        <w:bidi w:val="0"/>
        <w:spacing w:lineRule="auto" w:line="240" w:before="0" w:after="0"/>
        <w:ind w:end="0"/>
        <w:jc w:val="both"/>
        <w:rPr>
          <w:rFonts w:ascii="Tinos" w:hAnsi="Tinos" w:cs="Tinos"/>
        </w:rPr>
      </w:pPr>
      <w:r>
        <w:rPr>
          <w:rFonts w:cs="Tinos" w:ascii="Tinos" w:hAnsi="Tinos"/>
        </w:rPr>
      </w:r>
    </w:p>
    <w:p>
      <w:pPr>
        <w:pStyle w:val="Normal"/>
        <w:widowControl w:val="false"/>
        <w:suppressAutoHyphens w:val="true"/>
        <w:bidi w:val="0"/>
        <w:spacing w:lineRule="auto" w:line="240" w:before="0" w:after="0"/>
        <w:ind w:end="0"/>
        <w:jc w:val="both"/>
        <w:rPr>
          <w:rFonts w:ascii="Tinos" w:hAnsi="Tinos" w:cs="Tinos"/>
          <w:sz w:val="28"/>
          <w:szCs w:val="28"/>
        </w:rPr>
      </w:pPr>
      <w:r>
        <w:rPr>
          <w:rFonts w:cs="Tinos" w:ascii="Tinos" w:hAnsi="Tinos"/>
          <w:bCs/>
          <w:spacing w:val="-2"/>
          <w:sz w:val="28"/>
          <w:szCs w:val="28"/>
        </w:rPr>
        <w:t>2028 годов», Решением Совета депутатов муниципального образования «Северо-Байкальский район» от 11.02.2026г. 153-VII «О внесении изменений в решение Совета депутатов муниципального образования «Северо-Байкальский район»от 24.12.2025 № 137-VII «О бюджете муниципального образования «Северо-Байкальский район» на 2026 год и на плановый период 2027 и 2028 годов», во исполнение постановления администрации муниципального образования «Северо-Байкальский район» от 29.12.2021г. № 271 «Об утверждении  Порядка разработки, реализации и оценки эффективности муниципальных программ муниципального образования «Северо-Байкальский район», п о с т а н о в л я ю:</w:t>
      </w:r>
    </w:p>
    <w:p>
      <w:pPr>
        <w:pStyle w:val="ListParagraph"/>
        <w:numPr>
          <w:ilvl w:val="0"/>
          <w:numId w:val="0"/>
        </w:numPr>
        <w:spacing w:lineRule="auto" w:line="240" w:before="0" w:after="0"/>
        <w:ind w:hanging="0" w:start="0" w:end="0"/>
        <w:contextualSpacing/>
        <w:jc w:val="both"/>
        <w:rPr>
          <w:rFonts w:ascii="Tinos" w:hAnsi="Tinos" w:cs="Tinos"/>
          <w:sz w:val="28"/>
          <w:szCs w:val="28"/>
        </w:rPr>
      </w:pPr>
      <w:r>
        <w:rPr>
          <w:rFonts w:cs="Tinos" w:ascii="Tinos" w:hAnsi="Tinos"/>
          <w:sz w:val="28"/>
          <w:szCs w:val="28"/>
        </w:rPr>
        <w:t>1. Внести в приложение к постановлению администрации МО «Северо-Байкальский район»</w:t>
      </w:r>
      <w:r>
        <w:rPr>
          <w:rFonts w:eastAsia="Calibri" w:cs="Tinos" w:ascii="Tinos" w:hAnsi="Tinos"/>
          <w:bCs/>
          <w:spacing w:val="-2"/>
          <w:sz w:val="28"/>
          <w:szCs w:val="28"/>
        </w:rPr>
        <w:t xml:space="preserve"> от 14.10.2022г. № 203 «Об утверждении муниципальной программы муниципального образования «Северо-Байкальский район» «О</w:t>
      </w:r>
      <w:r>
        <w:rPr>
          <w:rFonts w:eastAsia="Times New Roman" w:cs="Tinos" w:ascii="Tinos" w:hAnsi="Tinos"/>
          <w:bCs/>
          <w:sz w:val="28"/>
          <w:szCs w:val="28"/>
          <w:lang w:eastAsia="ru-RU"/>
        </w:rPr>
        <w:t>беспечение жильем молодых семей» следующие изменения:</w:t>
      </w:r>
    </w:p>
    <w:p>
      <w:pPr>
        <w:pStyle w:val="ListParagraph"/>
        <w:numPr>
          <w:ilvl w:val="0"/>
          <w:numId w:val="0"/>
        </w:numPr>
        <w:spacing w:lineRule="auto" w:line="240" w:before="0" w:after="0"/>
        <w:ind w:hanging="0" w:start="0" w:end="0"/>
        <w:contextualSpacing/>
        <w:jc w:val="both"/>
        <w:rPr>
          <w:rFonts w:ascii="Tinos" w:hAnsi="Tinos" w:cs="Tinos"/>
          <w:sz w:val="28"/>
          <w:szCs w:val="28"/>
        </w:rPr>
      </w:pPr>
      <w:r>
        <w:rPr>
          <w:rFonts w:cs="Tinos" w:ascii="Tinos" w:hAnsi="Tinos"/>
          <w:sz w:val="28"/>
          <w:szCs w:val="28"/>
        </w:rPr>
        <w:t>1.1 Приложение изложить в новой редакции, согласно приложению к настоящему постановлению.</w:t>
      </w:r>
    </w:p>
    <w:p>
      <w:pPr>
        <w:pStyle w:val="ListParagraph"/>
        <w:numPr>
          <w:ilvl w:val="0"/>
          <w:numId w:val="0"/>
        </w:numPr>
        <w:spacing w:lineRule="auto" w:line="240" w:before="0" w:after="0"/>
        <w:ind w:hanging="0" w:start="0" w:end="0"/>
        <w:contextualSpacing/>
        <w:jc w:val="both"/>
        <w:rPr>
          <w:rFonts w:ascii="Tinos" w:hAnsi="Tinos" w:eastAsia="Calibri" w:cs="Tinos"/>
          <w:sz w:val="28"/>
          <w:szCs w:val="28"/>
        </w:rPr>
      </w:pPr>
      <w:r>
        <w:rPr>
          <w:rFonts w:cs="Tinos" w:ascii="Tinos" w:hAnsi="Tinos"/>
          <w:sz w:val="28"/>
          <w:szCs w:val="28"/>
        </w:rPr>
        <w:t>2. К</w:t>
      </w:r>
      <w:r>
        <w:rPr>
          <w:rFonts w:eastAsia="Calibri" w:cs="Tinos" w:ascii="Tinos" w:hAnsi="Tinos"/>
          <w:sz w:val="28"/>
          <w:szCs w:val="28"/>
        </w:rPr>
        <w:t>онтроль за исполнением настоящего постановления оставляю за собой.</w:t>
      </w:r>
    </w:p>
    <w:p>
      <w:pPr>
        <w:pStyle w:val="ListParagraph"/>
        <w:widowControl w:val="false"/>
        <w:numPr>
          <w:ilvl w:val="0"/>
          <w:numId w:val="0"/>
        </w:numPr>
        <w:spacing w:lineRule="auto" w:line="240" w:before="0" w:after="0"/>
        <w:ind w:hanging="0" w:start="0" w:end="-1"/>
        <w:contextualSpacing/>
        <w:jc w:val="both"/>
        <w:rPr>
          <w:rFonts w:ascii="Tinos" w:hAnsi="Tinos" w:cs="Tinos"/>
          <w:sz w:val="28"/>
          <w:szCs w:val="28"/>
        </w:rPr>
      </w:pPr>
      <w:r>
        <w:rPr>
          <w:rFonts w:eastAsia="Calibri" w:cs="Tinos" w:ascii="Tinos" w:hAnsi="Tinos"/>
          <w:sz w:val="28"/>
          <w:szCs w:val="28"/>
        </w:rPr>
        <w:t>3. Настоящее постановление вступает в силу после официального  опубликования (обнародования).</w:t>
      </w:r>
    </w:p>
    <w:p>
      <w:pPr>
        <w:pStyle w:val="Normal"/>
        <w:widowControl w:val="false"/>
        <w:suppressAutoHyphens w:val="true"/>
        <w:bidi w:val="0"/>
        <w:spacing w:lineRule="atLeast" w:line="240" w:before="0" w:after="0"/>
        <w:ind w:end="283"/>
        <w:jc w:val="both"/>
        <w:rPr>
          <w:rFonts w:ascii="Tinos" w:hAnsi="Tinos" w:cs="Tinos"/>
          <w:sz w:val="28"/>
          <w:szCs w:val="28"/>
        </w:rPr>
      </w:pPr>
      <w:r>
        <w:rPr>
          <w:rFonts w:cs="Tinos" w:ascii="Tinos" w:hAnsi="Tinos"/>
          <w:sz w:val="28"/>
          <w:szCs w:val="28"/>
        </w:rPr>
      </w:r>
    </w:p>
    <w:p>
      <w:pPr>
        <w:pStyle w:val="Normal"/>
        <w:widowControl w:val="false"/>
        <w:suppressAutoHyphens w:val="true"/>
        <w:bidi w:val="0"/>
        <w:spacing w:lineRule="atLeast" w:line="240" w:before="0" w:after="0"/>
        <w:ind w:end="283"/>
        <w:jc w:val="both"/>
        <w:rPr>
          <w:rFonts w:ascii="Tinos" w:hAnsi="Tinos" w:cs="Tinos"/>
          <w:b/>
          <w:sz w:val="28"/>
          <w:szCs w:val="28"/>
        </w:rPr>
      </w:pPr>
      <w:r>
        <w:rPr>
          <w:rFonts w:cs="Tinos" w:ascii="Tinos" w:hAnsi="Tinos"/>
          <w:b/>
          <w:sz w:val="28"/>
          <w:szCs w:val="28"/>
        </w:rPr>
      </w:r>
    </w:p>
    <w:p>
      <w:pPr>
        <w:pStyle w:val="Normal"/>
        <w:widowControl w:val="false"/>
        <w:suppressAutoHyphens w:val="true"/>
        <w:bidi w:val="0"/>
        <w:spacing w:lineRule="atLeast" w:line="240" w:before="0" w:after="0"/>
        <w:ind w:end="283"/>
        <w:jc w:val="both"/>
        <w:rPr>
          <w:rFonts w:ascii="Tinos" w:hAnsi="Tinos" w:cs="Tinos"/>
          <w:b/>
          <w:sz w:val="28"/>
          <w:szCs w:val="28"/>
        </w:rPr>
      </w:pPr>
      <w:r>
        <w:rPr>
          <w:rFonts w:cs="Tinos" w:ascii="Tinos" w:hAnsi="Tinos"/>
          <w:b/>
          <w:sz w:val="28"/>
          <w:szCs w:val="28"/>
        </w:rPr>
      </w:r>
    </w:p>
    <w:p>
      <w:pPr>
        <w:pStyle w:val="Normal"/>
        <w:widowControl w:val="false"/>
        <w:suppressAutoHyphens w:val="true"/>
        <w:bidi w:val="0"/>
        <w:spacing w:lineRule="atLeast" w:line="240" w:before="0" w:after="0"/>
        <w:ind w:end="0"/>
        <w:jc w:val="both"/>
        <w:rPr>
          <w:rFonts w:ascii="Tinos" w:hAnsi="Tinos" w:cs="Tinos"/>
          <w:sz w:val="20"/>
          <w:szCs w:val="20"/>
        </w:rPr>
      </w:pPr>
      <w:r>
        <w:rPr>
          <w:rFonts w:cs="Tinos" w:ascii="Tinos" w:hAnsi="Tinos"/>
          <w:b/>
          <w:sz w:val="28"/>
          <w:szCs w:val="28"/>
        </w:rPr>
        <w:t>Глава-Руководителя                                                                           И.В. Пухарев</w:t>
      </w:r>
    </w:p>
    <w:p>
      <w:pPr>
        <w:pStyle w:val="Normal"/>
        <w:widowControl w:val="false"/>
        <w:suppressAutoHyphens w:val="true"/>
        <w:bidi w:val="0"/>
        <w:spacing w:lineRule="atLeast" w:line="240" w:before="0" w:after="0"/>
        <w:ind w:end="283"/>
        <w:jc w:val="both"/>
        <w:rPr>
          <w:rFonts w:ascii="Tinos" w:hAnsi="Tinos" w:cs="Tinos"/>
          <w:sz w:val="20"/>
          <w:szCs w:val="20"/>
        </w:rPr>
      </w:pPr>
      <w:r>
        <w:rPr>
          <w:rFonts w:cs="Tinos" w:ascii="Tinos" w:hAnsi="Tinos"/>
          <w:sz w:val="20"/>
          <w:szCs w:val="20"/>
        </w:rPr>
      </w:r>
    </w:p>
    <w:p>
      <w:pPr>
        <w:pStyle w:val="Normal"/>
        <w:widowControl w:val="false"/>
        <w:suppressAutoHyphens w:val="true"/>
        <w:bidi w:val="0"/>
        <w:spacing w:lineRule="atLeast" w:line="240" w:before="0" w:after="0"/>
        <w:ind w:end="283"/>
        <w:jc w:val="both"/>
        <w:rPr>
          <w:rFonts w:ascii="Tinos" w:hAnsi="Tinos" w:cs="Tinos"/>
          <w:sz w:val="20"/>
          <w:szCs w:val="20"/>
        </w:rPr>
      </w:pPr>
      <w:r>
        <w:rPr>
          <w:rFonts w:cs="Tinos" w:ascii="Tinos" w:hAnsi="Tinos"/>
          <w:sz w:val="20"/>
          <w:szCs w:val="20"/>
        </w:rPr>
      </w:r>
    </w:p>
    <w:p>
      <w:pPr>
        <w:pStyle w:val="Normal"/>
        <w:widowControl w:val="false"/>
        <w:suppressAutoHyphens w:val="true"/>
        <w:bidi w:val="0"/>
        <w:spacing w:lineRule="atLeast" w:line="240" w:before="0" w:after="0"/>
        <w:ind w:end="283"/>
        <w:jc w:val="both"/>
        <w:rPr>
          <w:rFonts w:ascii="Tinos" w:hAnsi="Tinos" w:cs="Tinos"/>
          <w:sz w:val="20"/>
          <w:szCs w:val="20"/>
        </w:rPr>
      </w:pPr>
      <w:r>
        <w:rPr>
          <w:rFonts w:cs="Tinos" w:ascii="Tinos" w:hAnsi="Tinos"/>
          <w:sz w:val="20"/>
          <w:szCs w:val="20"/>
        </w:rPr>
      </w:r>
    </w:p>
    <w:p>
      <w:pPr>
        <w:pStyle w:val="Normal"/>
        <w:widowControl w:val="false"/>
        <w:suppressAutoHyphens w:val="true"/>
        <w:bidi w:val="0"/>
        <w:spacing w:lineRule="atLeast" w:line="240" w:before="0" w:after="0"/>
        <w:ind w:end="283"/>
        <w:jc w:val="both"/>
        <w:rPr>
          <w:rFonts w:ascii="Tinos" w:hAnsi="Tinos" w:cs="Tinos"/>
          <w:sz w:val="20"/>
          <w:szCs w:val="20"/>
        </w:rPr>
      </w:pPr>
      <w:r>
        <w:rPr>
          <w:rFonts w:cs="Tinos" w:ascii="Tinos" w:hAnsi="Tinos"/>
          <w:sz w:val="20"/>
          <w:szCs w:val="20"/>
        </w:rPr>
      </w:r>
    </w:p>
    <w:p>
      <w:pPr>
        <w:pStyle w:val="Normal"/>
        <w:widowControl w:val="false"/>
        <w:suppressAutoHyphens w:val="true"/>
        <w:bidi w:val="0"/>
        <w:spacing w:lineRule="atLeast" w:line="240" w:before="0" w:after="0"/>
        <w:ind w:end="283"/>
        <w:jc w:val="both"/>
        <w:rPr>
          <w:rFonts w:ascii="Tinos" w:hAnsi="Tinos" w:cs="Times New Roman"/>
          <w:sz w:val="20"/>
          <w:szCs w:val="20"/>
        </w:rPr>
      </w:pPr>
      <w:r>
        <w:rPr>
          <w:rFonts w:cs="Times New Roman" w:ascii="Tinos" w:hAnsi="Tinos"/>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widowControl w:val="false"/>
        <w:suppressAutoHyphens w:val="true"/>
        <w:bidi w:val="0"/>
        <w:spacing w:lineRule="atLeast" w:line="240" w:before="0" w:after="0"/>
        <w:ind w:end="283"/>
        <w:jc w:val="both"/>
        <w:rPr>
          <w:rFonts w:cs="Times New Roman"/>
          <w:sz w:val="20"/>
          <w:szCs w:val="20"/>
        </w:rPr>
      </w:pPr>
      <w:r>
        <w:rPr>
          <w:rFonts w:cs="Times New Roman"/>
          <w:sz w:val="20"/>
          <w:szCs w:val="20"/>
        </w:rPr>
      </w:r>
    </w:p>
    <w:p>
      <w:pPr>
        <w:pStyle w:val="Normal"/>
        <w:tabs>
          <w:tab w:val="clear" w:pos="708"/>
          <w:tab w:val="left" w:pos="7797" w:leader="none"/>
        </w:tabs>
        <w:spacing w:lineRule="auto" w:line="240" w:before="0" w:after="0"/>
        <w:jc w:val="both"/>
        <w:rPr>
          <w:rFonts w:eastAsia="Calibri" w:cs="Times New Roman"/>
          <w:b w:val="false"/>
          <w:sz w:val="20"/>
          <w:szCs w:val="20"/>
        </w:rPr>
      </w:pPr>
      <w:r>
        <w:rPr>
          <w:rFonts w:eastAsia="Calibri" w:cs="Times New Roman"/>
          <w:sz w:val="20"/>
          <w:szCs w:val="20"/>
        </w:rPr>
        <w:t>Исп. Татарникова Надежда Владимировна</w:t>
      </w:r>
    </w:p>
    <w:p>
      <w:pPr>
        <w:pStyle w:val="BodyText"/>
        <w:rPr>
          <w:rFonts w:cs="Times New Roman"/>
          <w:sz w:val="28"/>
          <w:szCs w:val="28"/>
        </w:rPr>
      </w:pPr>
      <w:r>
        <w:rPr>
          <w:rFonts w:eastAsia="Calibri" w:cs="Times New Roman"/>
          <w:b w:val="false"/>
          <w:sz w:val="20"/>
          <w:szCs w:val="20"/>
        </w:rPr>
        <w:t>Тел.: 8(30130)47575</w:t>
      </w:r>
    </w:p>
    <w:p>
      <w:pPr>
        <w:pStyle w:val="BodyText"/>
        <w:rPr>
          <w:rFonts w:cs="Times New Roman"/>
          <w:sz w:val="28"/>
          <w:szCs w:val="28"/>
        </w:rPr>
      </w:pPr>
      <w:r>
        <w:rPr>
          <w:rFonts w:cs="Times New Roman"/>
          <w:sz w:val="28"/>
          <w:szCs w:val="28"/>
        </w:rPr>
      </w:r>
    </w:p>
    <w:p>
      <w:pPr>
        <w:pStyle w:val="BodyText"/>
        <w:rPr>
          <w:rFonts w:eastAsia="Calibri" w:cs="Times New Roman"/>
          <w:b w:val="false"/>
          <w:sz w:val="20"/>
          <w:szCs w:val="20"/>
        </w:rPr>
      </w:pPr>
      <w:r>
        <w:rPr>
          <w:rFonts w:eastAsia="Calibri" w:cs="Times New Roman"/>
          <w:b w:val="false"/>
          <w:sz w:val="20"/>
          <w:szCs w:val="20"/>
        </w:rPr>
      </w:r>
    </w:p>
    <w:p>
      <w:pPr>
        <w:pStyle w:val="BodyText"/>
        <w:rPr>
          <w:rFonts w:eastAsia="Calibri" w:cs="Times New Roman"/>
          <w:b w:val="false"/>
          <w:sz w:val="20"/>
          <w:szCs w:val="20"/>
        </w:rPr>
      </w:pPr>
      <w:r>
        <w:rPr>
          <w:rFonts w:eastAsia="Calibri" w:cs="Times New Roman"/>
          <w:b w:val="false"/>
          <w:sz w:val="20"/>
          <w:szCs w:val="20"/>
        </w:rPr>
      </w:r>
    </w:p>
    <w:p>
      <w:pPr>
        <w:pStyle w:val="BodyText"/>
        <w:rPr>
          <w:rFonts w:eastAsia="Calibri" w:cs="Times New Roman"/>
          <w:b w:val="false"/>
          <w:sz w:val="20"/>
          <w:szCs w:val="20"/>
        </w:rPr>
      </w:pPr>
      <w:r>
        <w:rPr>
          <w:rFonts w:eastAsia="Calibri" w:cs="Times New Roman"/>
          <w:b w:val="false"/>
          <w:sz w:val="20"/>
          <w:szCs w:val="20"/>
        </w:rPr>
      </w:r>
    </w:p>
    <w:p>
      <w:pPr>
        <w:pStyle w:val="BodyText"/>
        <w:rPr>
          <w:rFonts w:eastAsia="Calibri" w:cs="Times New Roman"/>
          <w:b w:val="false"/>
          <w:sz w:val="20"/>
          <w:szCs w:val="20"/>
        </w:rPr>
      </w:pPr>
      <w:r>
        <w:rPr>
          <w:rFonts w:eastAsia="Calibri" w:cs="Times New Roman"/>
          <w:b w:val="false"/>
          <w:sz w:val="20"/>
          <w:szCs w:val="20"/>
        </w:rPr>
      </w:r>
    </w:p>
    <w:p>
      <w:pPr>
        <w:pStyle w:val="Normal"/>
        <w:tabs>
          <w:tab w:val="clear" w:pos="708"/>
          <w:tab w:val="left" w:pos="7797" w:leader="none"/>
        </w:tabs>
        <w:spacing w:lineRule="atLeast" w:line="240" w:before="0" w:after="0"/>
        <w:jc w:val="end"/>
        <w:rPr>
          <w:rFonts w:eastAsia="Times New Roman" w:cs="Times New Roman"/>
          <w:b w:val="false"/>
          <w:sz w:val="24"/>
          <w:szCs w:val="24"/>
          <w:lang w:eastAsia="ru-RU"/>
        </w:rPr>
      </w:pPr>
      <w:r>
        <w:rPr>
          <w:rFonts w:eastAsia="Times New Roman" w:cs="Times New Roman"/>
          <w:b w:val="false"/>
          <w:sz w:val="24"/>
          <w:szCs w:val="24"/>
          <w:lang w:eastAsia="ru-RU"/>
        </w:rPr>
      </w:r>
    </w:p>
    <w:p>
      <w:pPr>
        <w:pStyle w:val="Normal"/>
        <w:tabs>
          <w:tab w:val="clear" w:pos="708"/>
          <w:tab w:val="left" w:pos="7797" w:leader="none"/>
        </w:tabs>
        <w:spacing w:lineRule="atLeast" w:line="240" w:before="0" w:after="0"/>
        <w:jc w:val="end"/>
        <w:rPr>
          <w:rFonts w:eastAsia="Times New Roman" w:cs="Times New Roman"/>
          <w:b w:val="false"/>
          <w:sz w:val="24"/>
          <w:szCs w:val="24"/>
          <w:lang w:eastAsia="ru-RU"/>
        </w:rPr>
      </w:pPr>
      <w:r>
        <w:rPr>
          <w:rFonts w:eastAsia="Times New Roman" w:cs="Times New Roman"/>
          <w:b w:val="false"/>
          <w:sz w:val="24"/>
          <w:szCs w:val="24"/>
          <w:lang w:eastAsia="ru-RU"/>
        </w:rPr>
      </w:r>
    </w:p>
    <w:p>
      <w:pPr>
        <w:pStyle w:val="Normal"/>
        <w:tabs>
          <w:tab w:val="clear" w:pos="708"/>
          <w:tab w:val="left" w:pos="7797" w:leader="none"/>
        </w:tabs>
        <w:spacing w:lineRule="atLeast" w:line="240" w:before="0" w:after="0"/>
        <w:jc w:val="end"/>
        <w:rPr>
          <w:rFonts w:eastAsia="Times New Roman" w:cs="Times New Roman"/>
          <w:b w:val="false"/>
          <w:sz w:val="24"/>
          <w:szCs w:val="24"/>
          <w:lang w:eastAsia="ru-RU"/>
        </w:rPr>
      </w:pPr>
      <w:r>
        <w:rPr>
          <w:rFonts w:eastAsia="Times New Roman" w:cs="Times New Roman"/>
          <w:b w:val="false"/>
          <w:sz w:val="24"/>
          <w:szCs w:val="24"/>
          <w:lang w:eastAsia="ru-RU"/>
        </w:rPr>
      </w:r>
    </w:p>
    <w:p>
      <w:pPr>
        <w:pStyle w:val="Normal"/>
        <w:tabs>
          <w:tab w:val="clear" w:pos="708"/>
          <w:tab w:val="left" w:pos="7797" w:leader="none"/>
        </w:tabs>
        <w:spacing w:lineRule="atLeast" w:line="240" w:before="0" w:after="0"/>
        <w:jc w:val="end"/>
        <w:rPr>
          <w:rFonts w:eastAsia="Times New Roman" w:cs="Times New Roman"/>
          <w:sz w:val="24"/>
          <w:szCs w:val="24"/>
          <w:lang w:eastAsia="ru-RU"/>
        </w:rPr>
      </w:pPr>
      <w:r>
        <w:rPr>
          <w:rFonts w:eastAsia="Times New Roman" w:cs="Times New Roman"/>
          <w:sz w:val="24"/>
          <w:szCs w:val="24"/>
          <w:lang w:eastAsia="ru-RU"/>
        </w:rPr>
        <w:t xml:space="preserve">Приложение </w:t>
      </w:r>
    </w:p>
    <w:p>
      <w:pPr>
        <w:pStyle w:val="Normal"/>
        <w:spacing w:lineRule="auto" w:line="240" w:before="0" w:after="0"/>
        <w:ind w:firstLine="5954" w:end="0"/>
        <w:jc w:val="end"/>
        <w:rPr>
          <w:rFonts w:eastAsia="Times New Roman" w:cs="Times New Roman"/>
          <w:sz w:val="24"/>
          <w:szCs w:val="24"/>
          <w:lang w:eastAsia="ru-RU"/>
        </w:rPr>
      </w:pPr>
      <w:r>
        <w:rPr>
          <w:rFonts w:eastAsia="Times New Roman" w:cs="Times New Roman"/>
          <w:sz w:val="24"/>
          <w:szCs w:val="24"/>
          <w:lang w:eastAsia="ru-RU"/>
        </w:rPr>
        <w:t xml:space="preserve">к постановлению администрации </w:t>
      </w:r>
    </w:p>
    <w:p>
      <w:pPr>
        <w:pStyle w:val="Normal"/>
        <w:spacing w:lineRule="auto" w:line="240" w:before="0" w:after="0"/>
        <w:ind w:firstLine="5954" w:end="0"/>
        <w:jc w:val="end"/>
        <w:rPr>
          <w:rFonts w:eastAsia="Times New Roman" w:cs="Times New Roman"/>
          <w:sz w:val="24"/>
          <w:szCs w:val="24"/>
          <w:lang w:eastAsia="ru-RU"/>
        </w:rPr>
      </w:pPr>
      <w:r>
        <w:rPr>
          <w:rFonts w:eastAsia="Times New Roman" w:cs="Times New Roman"/>
          <w:sz w:val="24"/>
          <w:szCs w:val="24"/>
          <w:lang w:eastAsia="ru-RU"/>
        </w:rPr>
        <w:t>МО «Северо-Байкальский район»</w:t>
      </w:r>
    </w:p>
    <w:p>
      <w:pPr>
        <w:pStyle w:val="Normal"/>
        <w:spacing w:lineRule="auto" w:line="240" w:before="0" w:after="0"/>
        <w:ind w:firstLine="5954" w:end="0"/>
        <w:jc w:val="end"/>
        <w:rPr>
          <w:rFonts w:eastAsia="Times New Roman" w:cs="Times New Roman"/>
          <w:sz w:val="24"/>
          <w:szCs w:val="24"/>
          <w:lang w:eastAsia="ru-RU"/>
        </w:rPr>
      </w:pPr>
      <w:r>
        <w:rPr>
          <w:rFonts w:eastAsia="Times New Roman" w:cs="Times New Roman"/>
          <w:sz w:val="24"/>
          <w:szCs w:val="24"/>
          <w:lang w:eastAsia="ru-RU"/>
        </w:rPr>
        <w:t>от 11.03. 2026г. № 43</w:t>
      </w:r>
    </w:p>
    <w:p>
      <w:pPr>
        <w:pStyle w:val="Normal"/>
        <w:spacing w:lineRule="auto" w:line="240" w:before="0" w:after="0"/>
        <w:ind w:firstLine="5954" w:end="0"/>
        <w:jc w:val="end"/>
        <w:rPr>
          <w:rFonts w:eastAsia="Arial" w:cs="Times New Roman"/>
          <w:b/>
          <w:bCs/>
          <w:w w:val="110"/>
          <w:sz w:val="24"/>
          <w:szCs w:val="24"/>
        </w:rPr>
      </w:pPr>
      <w:bookmarkStart w:id="2" w:name="_Hlk103678481"/>
      <w:r>
        <w:rPr>
          <w:rFonts w:eastAsia="Times New Roman" w:cs="Times New Roman"/>
          <w:sz w:val="24"/>
          <w:szCs w:val="24"/>
          <w:lang w:eastAsia="ru-RU"/>
        </w:rPr>
        <w:t xml:space="preserve">                                                                 </w:t>
      </w:r>
      <w:bookmarkEnd w:id="2"/>
    </w:p>
    <w:p>
      <w:pPr>
        <w:pStyle w:val="Normal"/>
        <w:widowControl w:val="false"/>
        <w:numPr>
          <w:ilvl w:val="0"/>
          <w:numId w:val="0"/>
        </w:numPr>
        <w:spacing w:lineRule="auto" w:line="264" w:before="0" w:after="0"/>
        <w:ind w:hanging="0" w:start="0" w:end="57"/>
        <w:jc w:val="center"/>
        <w:outlineLvl w:val="0"/>
        <w:rPr>
          <w:rFonts w:eastAsia="Calibri" w:cs="Times New Roman"/>
          <w:b/>
          <w:sz w:val="24"/>
          <w:szCs w:val="24"/>
        </w:rPr>
      </w:pPr>
      <w:r>
        <w:rPr>
          <w:rFonts w:eastAsia="Arial" w:cs="Times New Roman"/>
          <w:b/>
          <w:bCs/>
          <w:w w:val="110"/>
          <w:sz w:val="24"/>
          <w:szCs w:val="24"/>
        </w:rPr>
        <w:t>М</w:t>
      </w:r>
      <w:r>
        <w:rPr>
          <w:rFonts w:eastAsia="Calibri" w:cs="Times New Roman"/>
          <w:b/>
          <w:sz w:val="24"/>
          <w:szCs w:val="24"/>
        </w:rPr>
        <w:t>униципальная программа</w:t>
      </w:r>
    </w:p>
    <w:p>
      <w:pPr>
        <w:pStyle w:val="Normal"/>
        <w:numPr>
          <w:ilvl w:val="0"/>
          <w:numId w:val="0"/>
        </w:numPr>
        <w:tabs>
          <w:tab w:val="clear" w:pos="708"/>
          <w:tab w:val="left" w:pos="8242" w:leader="none"/>
        </w:tabs>
        <w:spacing w:lineRule="atLeast" w:line="240" w:before="0" w:after="0"/>
        <w:ind w:hanging="0" w:start="0" w:end="-409"/>
        <w:jc w:val="center"/>
        <w:outlineLvl w:val="0"/>
        <w:rPr>
          <w:rFonts w:eastAsia="Calibri" w:cs="Times New Roman"/>
          <w:b/>
          <w:sz w:val="24"/>
          <w:szCs w:val="24"/>
        </w:rPr>
      </w:pPr>
      <w:r>
        <w:rPr>
          <w:rFonts w:eastAsia="Calibri" w:cs="Times New Roman"/>
          <w:b/>
          <w:sz w:val="24"/>
          <w:szCs w:val="24"/>
        </w:rPr>
        <w:t xml:space="preserve">муниципального образования «Северо-Байкальский район» </w:t>
      </w:r>
    </w:p>
    <w:p>
      <w:pPr>
        <w:pStyle w:val="Normal"/>
        <w:widowControl w:val="false"/>
        <w:numPr>
          <w:ilvl w:val="0"/>
          <w:numId w:val="0"/>
        </w:numPr>
        <w:spacing w:lineRule="auto" w:line="264" w:before="0" w:after="0"/>
        <w:ind w:hanging="0" w:start="0" w:end="57"/>
        <w:jc w:val="center"/>
        <w:outlineLvl w:val="0"/>
        <w:rPr>
          <w:rFonts w:eastAsia="Times New Roman" w:cs="Times New Roman"/>
          <w:b/>
          <w:bCs/>
          <w:sz w:val="24"/>
          <w:szCs w:val="24"/>
          <w:lang w:eastAsia="ru-RU"/>
        </w:rPr>
      </w:pPr>
      <w:r>
        <w:rPr>
          <w:rFonts w:eastAsia="Calibri" w:cs="Times New Roman"/>
          <w:b/>
          <w:sz w:val="24"/>
          <w:szCs w:val="24"/>
        </w:rPr>
        <w:t>«</w:t>
      </w:r>
      <w:r>
        <w:rPr>
          <w:rFonts w:eastAsia="Times New Roman" w:cs="Times New Roman"/>
          <w:b/>
          <w:bCs/>
          <w:sz w:val="24"/>
          <w:szCs w:val="24"/>
          <w:lang w:eastAsia="ru-RU"/>
        </w:rPr>
        <w:t>Обеспечение жильем молодых семей»</w:t>
      </w:r>
    </w:p>
    <w:p>
      <w:pPr>
        <w:pStyle w:val="Normal"/>
        <w:widowControl w:val="false"/>
        <w:numPr>
          <w:ilvl w:val="0"/>
          <w:numId w:val="0"/>
        </w:numPr>
        <w:spacing w:lineRule="auto" w:line="264" w:before="0" w:after="0"/>
        <w:ind w:hanging="0" w:start="0" w:end="57"/>
        <w:jc w:val="center"/>
        <w:outlineLvl w:val="0"/>
        <w:rPr>
          <w:rFonts w:eastAsia="Arial" w:cs="Times New Roman"/>
          <w:sz w:val="24"/>
          <w:szCs w:val="24"/>
        </w:rPr>
      </w:pPr>
      <w:r>
        <w:rPr>
          <w:rFonts w:eastAsia="Times New Roman" w:cs="Times New Roman"/>
          <w:b/>
          <w:bCs/>
          <w:sz w:val="24"/>
          <w:szCs w:val="24"/>
          <w:lang w:eastAsia="ru-RU"/>
        </w:rPr>
        <w:t>ПАСПОРТ</w:t>
      </w:r>
    </w:p>
    <w:tbl>
      <w:tblPr>
        <w:tblW w:w="10155" w:type="dxa"/>
        <w:jc w:val="start"/>
        <w:tblInd w:w="131" w:type="dxa"/>
        <w:tblLayout w:type="fixed"/>
        <w:tblCellMar>
          <w:top w:w="0" w:type="dxa"/>
          <w:start w:w="5" w:type="dxa"/>
          <w:bottom w:w="0" w:type="dxa"/>
          <w:end w:w="5" w:type="dxa"/>
        </w:tblCellMar>
      </w:tblPr>
      <w:tblGrid>
        <w:gridCol w:w="2133"/>
        <w:gridCol w:w="1275"/>
        <w:gridCol w:w="1576"/>
        <w:gridCol w:w="1119"/>
        <w:gridCol w:w="1150"/>
        <w:gridCol w:w="994"/>
        <w:gridCol w:w="1113"/>
        <w:gridCol w:w="795"/>
      </w:tblGrid>
      <w:tr>
        <w:trPr>
          <w:trHeight w:val="363" w:hRule="atLeast"/>
        </w:trPr>
        <w:tc>
          <w:tcPr>
            <w:tcW w:w="213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end="57"/>
              <w:rPr>
                <w:rFonts w:eastAsia="Arial" w:cs="Times New Roman"/>
                <w:sz w:val="24"/>
                <w:szCs w:val="24"/>
              </w:rPr>
            </w:pPr>
            <w:r>
              <w:rPr>
                <w:rFonts w:eastAsia="Arial" w:cs="Times New Roman"/>
                <w:sz w:val="24"/>
                <w:szCs w:val="24"/>
              </w:rPr>
              <w:t>Наименование программы</w:t>
            </w:r>
          </w:p>
        </w:tc>
        <w:tc>
          <w:tcPr>
            <w:tcW w:w="8022" w:type="dxa"/>
            <w:gridSpan w:val="7"/>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Муниципальная программа муниципального образования «Северо-Байкальский район» «Обеспечение жильем молодых семей»</w:t>
            </w:r>
          </w:p>
        </w:tc>
      </w:tr>
      <w:tr>
        <w:trPr>
          <w:trHeight w:val="343" w:hRule="atLeast"/>
        </w:trPr>
        <w:tc>
          <w:tcPr>
            <w:tcW w:w="213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end="57"/>
              <w:rPr>
                <w:rFonts w:eastAsia="Arial" w:cs="Times New Roman"/>
                <w:sz w:val="24"/>
                <w:szCs w:val="24"/>
              </w:rPr>
            </w:pPr>
            <w:r>
              <w:rPr>
                <w:rFonts w:eastAsia="Arial" w:cs="Times New Roman"/>
                <w:sz w:val="24"/>
                <w:szCs w:val="24"/>
              </w:rPr>
              <w:t>Ответственный исполнитель</w:t>
            </w:r>
          </w:p>
        </w:tc>
        <w:tc>
          <w:tcPr>
            <w:tcW w:w="8022" w:type="dxa"/>
            <w:gridSpan w:val="7"/>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Администрация муниципального образования «Северо-Байкальский район»</w:t>
            </w:r>
          </w:p>
        </w:tc>
      </w:tr>
      <w:tr>
        <w:trPr>
          <w:trHeight w:val="219" w:hRule="atLeast"/>
        </w:trPr>
        <w:tc>
          <w:tcPr>
            <w:tcW w:w="213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end="57"/>
              <w:rPr>
                <w:rFonts w:eastAsia="Arial" w:cs="Times New Roman"/>
                <w:sz w:val="24"/>
                <w:szCs w:val="24"/>
              </w:rPr>
            </w:pPr>
            <w:r>
              <w:rPr>
                <w:rFonts w:eastAsia="Arial" w:cs="Times New Roman"/>
                <w:sz w:val="24"/>
                <w:szCs w:val="24"/>
              </w:rPr>
              <w:t>Соисполнители</w:t>
            </w:r>
          </w:p>
        </w:tc>
        <w:tc>
          <w:tcPr>
            <w:tcW w:w="8022" w:type="dxa"/>
            <w:gridSpan w:val="7"/>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Муниципальное казенное учреждение «Комитет по управлению муниципальному хозяйством»</w:t>
            </w:r>
          </w:p>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Администрация муниципального образования «Северо-Байкальский район»</w:t>
            </w:r>
          </w:p>
        </w:tc>
      </w:tr>
      <w:tr>
        <w:trPr>
          <w:trHeight w:val="364" w:hRule="atLeast"/>
        </w:trPr>
        <w:tc>
          <w:tcPr>
            <w:tcW w:w="213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end="57"/>
              <w:rPr>
                <w:rFonts w:eastAsia="Arial" w:cs="Times New Roman"/>
                <w:sz w:val="24"/>
                <w:szCs w:val="24"/>
              </w:rPr>
            </w:pPr>
            <w:r>
              <w:rPr>
                <w:rFonts w:eastAsia="Arial" w:cs="Times New Roman"/>
                <w:sz w:val="24"/>
                <w:szCs w:val="24"/>
              </w:rPr>
              <w:t>Цель и задачи программы (подпрограммы)</w:t>
            </w:r>
          </w:p>
        </w:tc>
        <w:tc>
          <w:tcPr>
            <w:tcW w:w="8022" w:type="dxa"/>
            <w:gridSpan w:val="7"/>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cs="Times New Roman"/>
                <w:sz w:val="24"/>
                <w:szCs w:val="24"/>
              </w:rPr>
            </w:pPr>
            <w:r>
              <w:rPr>
                <w:rFonts w:cs="Times New Roman"/>
                <w:sz w:val="24"/>
                <w:szCs w:val="24"/>
              </w:rPr>
              <w:t>Цель: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p>
            <w:pPr>
              <w:pStyle w:val="Normal"/>
              <w:widowControl w:val="false"/>
              <w:spacing w:lineRule="auto" w:line="240" w:before="0" w:after="0"/>
              <w:ind w:start="57" w:end="57"/>
              <w:jc w:val="both"/>
              <w:rPr>
                <w:rFonts w:cs="Times New Roman"/>
                <w:sz w:val="24"/>
                <w:szCs w:val="24"/>
              </w:rPr>
            </w:pPr>
            <w:r>
              <w:rPr>
                <w:rFonts w:cs="Times New Roman"/>
                <w:sz w:val="24"/>
                <w:szCs w:val="24"/>
              </w:rPr>
              <w:t>Задача: предоставление молодым семьям - участникам программы социальных выплат на приобретение жилья экономкласса или строительство жилого дома экономкласса</w:t>
            </w:r>
          </w:p>
        </w:tc>
      </w:tr>
      <w:tr>
        <w:trPr>
          <w:trHeight w:val="437" w:hRule="atLeast"/>
        </w:trPr>
        <w:tc>
          <w:tcPr>
            <w:tcW w:w="213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end="57"/>
              <w:rPr>
                <w:rFonts w:eastAsia="Arial" w:cs="Times New Roman"/>
                <w:sz w:val="24"/>
                <w:szCs w:val="24"/>
              </w:rPr>
            </w:pPr>
            <w:r>
              <w:rPr>
                <w:rFonts w:eastAsia="Arial" w:cs="Times New Roman"/>
                <w:sz w:val="24"/>
                <w:szCs w:val="24"/>
              </w:rPr>
              <w:t>Целевые показатели программы (подпрограммы)</w:t>
            </w:r>
          </w:p>
        </w:tc>
        <w:tc>
          <w:tcPr>
            <w:tcW w:w="8022" w:type="dxa"/>
            <w:gridSpan w:val="7"/>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Times New Roman" w:cs="Times New Roman"/>
                <w:color w:val="000000"/>
                <w:sz w:val="24"/>
                <w:szCs w:val="24"/>
                <w:lang w:eastAsia="ru-RU"/>
              </w:rPr>
            </w:pPr>
            <w:r>
              <w:rPr>
                <w:rFonts w:eastAsia="Times New Roman" w:cs="Times New Roman"/>
                <w:color w:val="000000"/>
                <w:sz w:val="24"/>
                <w:szCs w:val="24"/>
                <w:lang w:eastAsia="ru-RU"/>
              </w:rPr>
              <w:t>-Количество граждан, получивших государственную под держку на улучшение жилищных условий</w:t>
            </w:r>
          </w:p>
          <w:p>
            <w:pPr>
              <w:pStyle w:val="Normal"/>
              <w:widowControl w:val="false"/>
              <w:spacing w:lineRule="auto" w:line="240" w:before="0" w:after="0"/>
              <w:ind w:start="57" w:end="57"/>
              <w:jc w:val="both"/>
              <w:rPr>
                <w:rFonts w:eastAsia="Times New Roman" w:cs="Times New Roman"/>
                <w:color w:val="000000"/>
                <w:sz w:val="24"/>
                <w:szCs w:val="24"/>
                <w:lang w:eastAsia="ru-RU"/>
              </w:rPr>
            </w:pPr>
            <w:r>
              <w:rPr>
                <w:rFonts w:eastAsia="Times New Roman" w:cs="Times New Roman"/>
                <w:color w:val="000000"/>
                <w:sz w:val="24"/>
                <w:szCs w:val="24"/>
                <w:lang w:eastAsia="ru-RU"/>
              </w:rP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w:t>
            </w:r>
          </w:p>
        </w:tc>
      </w:tr>
      <w:tr>
        <w:trPr>
          <w:trHeight w:val="364" w:hRule="atLeast"/>
        </w:trPr>
        <w:tc>
          <w:tcPr>
            <w:tcW w:w="213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end="57"/>
              <w:rPr>
                <w:rFonts w:eastAsia="Arial" w:cs="Times New Roman"/>
                <w:sz w:val="24"/>
                <w:szCs w:val="24"/>
              </w:rPr>
            </w:pPr>
            <w:r>
              <w:rPr>
                <w:rFonts w:eastAsia="Arial" w:cs="Times New Roman"/>
                <w:sz w:val="24"/>
                <w:szCs w:val="24"/>
              </w:rPr>
              <w:t>Сроки реализации программы (подпрограммы)</w:t>
            </w:r>
          </w:p>
        </w:tc>
        <w:tc>
          <w:tcPr>
            <w:tcW w:w="8022" w:type="dxa"/>
            <w:gridSpan w:val="7"/>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2022-2028 г.г.</w:t>
            </w:r>
          </w:p>
        </w:tc>
      </w:tr>
      <w:tr>
        <w:trPr>
          <w:trHeight w:val="264" w:hRule="atLeast"/>
        </w:trPr>
        <w:tc>
          <w:tcPr>
            <w:tcW w:w="2133"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end="57"/>
              <w:jc w:val="both"/>
              <w:rPr>
                <w:rFonts w:eastAsia="Arial" w:cs="Times New Roman"/>
                <w:sz w:val="24"/>
                <w:szCs w:val="24"/>
              </w:rPr>
            </w:pPr>
            <w:r>
              <w:rPr>
                <w:rFonts w:eastAsia="Arial" w:cs="Times New Roman"/>
                <w:sz w:val="24"/>
                <w:szCs w:val="24"/>
              </w:rPr>
              <w:t>Объемы бюджетных ассигнований программы (подпрограммы)</w:t>
            </w:r>
          </w:p>
        </w:tc>
        <w:tc>
          <w:tcPr>
            <w:tcW w:w="8022" w:type="dxa"/>
            <w:gridSpan w:val="7"/>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pPr>
            <w:r>
              <w:rPr>
                <w:rFonts w:cs="Times New Roman"/>
              </w:rPr>
              <w:t xml:space="preserve">                                                                                </w:t>
            </w:r>
            <w:r>
              <w:rPr>
                <w:rFonts w:cs="Times New Roman"/>
              </w:rPr>
              <w:t xml:space="preserve">66206,7  тыс.руб    </w:t>
            </w:r>
          </w:p>
        </w:tc>
      </w:tr>
      <w:tr>
        <w:trPr>
          <w:trHeight w:val="836" w:hRule="atLeast"/>
        </w:trPr>
        <w:tc>
          <w:tcPr>
            <w:tcW w:w="213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2851"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Годы</w:t>
            </w:r>
          </w:p>
        </w:tc>
        <w:tc>
          <w:tcPr>
            <w:tcW w:w="111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Всего</w:t>
            </w:r>
          </w:p>
        </w:tc>
        <w:tc>
          <w:tcPr>
            <w:tcW w:w="11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ФБ</w:t>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РБ</w:t>
            </w:r>
          </w:p>
        </w:tc>
        <w:tc>
          <w:tcPr>
            <w:tcW w:w="111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МБ</w:t>
            </w:r>
          </w:p>
        </w:tc>
        <w:tc>
          <w:tcPr>
            <w:tcW w:w="79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ВИ</w:t>
            </w:r>
          </w:p>
        </w:tc>
      </w:tr>
      <w:tr>
        <w:trPr>
          <w:trHeight w:val="292" w:hRule="atLeast"/>
        </w:trPr>
        <w:tc>
          <w:tcPr>
            <w:tcW w:w="213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275"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2022</w:t>
            </w:r>
          </w:p>
        </w:tc>
        <w:tc>
          <w:tcPr>
            <w:tcW w:w="157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end="57"/>
              <w:jc w:val="both"/>
              <w:rPr>
                <w:rFonts w:eastAsia="Arial" w:cs="Times New Roman"/>
                <w:sz w:val="24"/>
                <w:szCs w:val="24"/>
              </w:rPr>
            </w:pPr>
            <w:r>
              <w:rPr>
                <w:rFonts w:eastAsia="Arial" w:cs="Times New Roman"/>
                <w:sz w:val="24"/>
                <w:szCs w:val="24"/>
              </w:rPr>
              <w:t>план по программе</w:t>
            </w:r>
          </w:p>
        </w:tc>
        <w:tc>
          <w:tcPr>
            <w:tcW w:w="111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16318,8</w:t>
            </w:r>
          </w:p>
        </w:tc>
        <w:tc>
          <w:tcPr>
            <w:tcW w:w="11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Arial" w:cs="Times New Roman"/>
                <w:sz w:val="24"/>
                <w:szCs w:val="24"/>
              </w:rPr>
            </w:pPr>
            <w:r>
              <w:rPr>
                <w:rFonts w:cs="Times New Roman"/>
                <w:bCs/>
                <w:sz w:val="24"/>
                <w:szCs w:val="24"/>
              </w:rPr>
              <w:t>7924,2</w:t>
            </w:r>
          </w:p>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r>
          </w:p>
        </w:tc>
        <w:tc>
          <w:tcPr>
            <w:tcW w:w="99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Arial" w:cs="Times New Roman"/>
                <w:sz w:val="24"/>
                <w:szCs w:val="24"/>
              </w:rPr>
            </w:pPr>
            <w:r>
              <w:rPr>
                <w:rFonts w:cs="Times New Roman"/>
                <w:bCs/>
                <w:sz w:val="24"/>
                <w:szCs w:val="24"/>
              </w:rPr>
              <w:t>2447,3</w:t>
            </w:r>
          </w:p>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r>
          </w:p>
        </w:tc>
        <w:tc>
          <w:tcPr>
            <w:tcW w:w="11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Arial" w:cs="Times New Roman"/>
                <w:sz w:val="24"/>
                <w:szCs w:val="24"/>
              </w:rPr>
            </w:pPr>
            <w:r>
              <w:rPr>
                <w:rFonts w:cs="Times New Roman"/>
                <w:bCs/>
                <w:sz w:val="24"/>
                <w:szCs w:val="24"/>
              </w:rPr>
              <w:t>2447,3</w:t>
            </w:r>
          </w:p>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r>
          </w:p>
        </w:tc>
        <w:tc>
          <w:tcPr>
            <w:tcW w:w="79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3500,0</w:t>
            </w:r>
          </w:p>
        </w:tc>
      </w:tr>
      <w:tr>
        <w:trPr>
          <w:trHeight w:val="292" w:hRule="atLeast"/>
        </w:trPr>
        <w:tc>
          <w:tcPr>
            <w:tcW w:w="213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275"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57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end="57"/>
              <w:jc w:val="both"/>
              <w:rPr>
                <w:rFonts w:eastAsia="Arial" w:cs="Times New Roman"/>
                <w:sz w:val="24"/>
                <w:szCs w:val="24"/>
              </w:rPr>
            </w:pPr>
            <w:r>
              <w:rPr>
                <w:rFonts w:eastAsia="Arial" w:cs="Times New Roman"/>
                <w:sz w:val="24"/>
                <w:szCs w:val="24"/>
              </w:rPr>
              <w:t>утверждено в бюджете</w:t>
            </w:r>
          </w:p>
        </w:tc>
        <w:tc>
          <w:tcPr>
            <w:tcW w:w="111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pPr>
            <w:r>
              <w:rPr>
                <w:rFonts w:eastAsia="Arial" w:cs="Times New Roman"/>
                <w:color w:val="000000"/>
                <w:sz w:val="24"/>
                <w:szCs w:val="24"/>
                <w:lang w:val="en-US"/>
              </w:rPr>
              <w:t>16068</w:t>
            </w:r>
            <w:r>
              <w:rPr>
                <w:rFonts w:eastAsia="Arial" w:cs="Times New Roman"/>
                <w:color w:val="000000"/>
                <w:sz w:val="24"/>
                <w:szCs w:val="24"/>
              </w:rPr>
              <w:t>,</w:t>
            </w:r>
            <w:r>
              <w:rPr>
                <w:rFonts w:eastAsia="Arial" w:cs="Times New Roman"/>
                <w:color w:val="000000"/>
                <w:sz w:val="24"/>
                <w:szCs w:val="24"/>
                <w:lang w:val="en-US"/>
              </w:rPr>
              <w:t>9</w:t>
            </w:r>
          </w:p>
        </w:tc>
        <w:tc>
          <w:tcPr>
            <w:tcW w:w="11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Arial" w:cs="Times New Roman"/>
                <w:color w:val="000000"/>
                <w:sz w:val="24"/>
                <w:szCs w:val="24"/>
              </w:rPr>
            </w:pPr>
            <w:r>
              <w:rPr>
                <w:rFonts w:cs="Times New Roman"/>
                <w:bCs/>
                <w:color w:val="000000"/>
                <w:sz w:val="24"/>
                <w:szCs w:val="24"/>
              </w:rPr>
              <w:t>7770,1</w:t>
            </w:r>
          </w:p>
          <w:p>
            <w:pPr>
              <w:pStyle w:val="Normal"/>
              <w:widowControl w:val="false"/>
              <w:spacing w:lineRule="auto" w:line="240" w:before="0" w:after="0"/>
              <w:ind w:start="57" w:end="57"/>
              <w:jc w:val="center"/>
              <w:rPr>
                <w:rFonts w:eastAsia="Arial" w:cs="Times New Roman"/>
                <w:color w:val="000000"/>
                <w:sz w:val="24"/>
                <w:szCs w:val="24"/>
              </w:rPr>
            </w:pPr>
            <w:r>
              <w:rPr>
                <w:rFonts w:eastAsia="Arial" w:cs="Times New Roman"/>
                <w:color w:val="000000"/>
                <w:sz w:val="24"/>
                <w:szCs w:val="24"/>
              </w:rPr>
            </w:r>
          </w:p>
        </w:tc>
        <w:tc>
          <w:tcPr>
            <w:tcW w:w="99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Arial" w:cs="Times New Roman"/>
                <w:color w:val="000000"/>
                <w:sz w:val="24"/>
                <w:szCs w:val="24"/>
              </w:rPr>
            </w:pPr>
            <w:r>
              <w:rPr>
                <w:rFonts w:cs="Times New Roman"/>
                <w:bCs/>
                <w:color w:val="000000"/>
                <w:sz w:val="24"/>
                <w:szCs w:val="24"/>
              </w:rPr>
              <w:t>2399,4</w:t>
            </w:r>
          </w:p>
          <w:p>
            <w:pPr>
              <w:pStyle w:val="Normal"/>
              <w:widowControl w:val="false"/>
              <w:spacing w:lineRule="auto" w:line="240" w:before="0" w:after="0"/>
              <w:ind w:start="57" w:end="57"/>
              <w:jc w:val="center"/>
              <w:rPr>
                <w:rFonts w:eastAsia="Arial" w:cs="Times New Roman"/>
                <w:color w:val="000000"/>
                <w:sz w:val="24"/>
                <w:szCs w:val="24"/>
              </w:rPr>
            </w:pPr>
            <w:r>
              <w:rPr>
                <w:rFonts w:eastAsia="Arial" w:cs="Times New Roman"/>
                <w:color w:val="000000"/>
                <w:sz w:val="24"/>
                <w:szCs w:val="24"/>
              </w:rPr>
              <w:t>-</w:t>
            </w:r>
          </w:p>
        </w:tc>
        <w:tc>
          <w:tcPr>
            <w:tcW w:w="11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Arial" w:cs="Times New Roman"/>
                <w:color w:val="000000"/>
                <w:sz w:val="24"/>
                <w:szCs w:val="24"/>
              </w:rPr>
            </w:pPr>
            <w:r>
              <w:rPr>
                <w:rFonts w:cs="Times New Roman"/>
                <w:bCs/>
                <w:color w:val="000000"/>
                <w:sz w:val="24"/>
                <w:szCs w:val="24"/>
              </w:rPr>
              <w:t>2399,4</w:t>
            </w:r>
          </w:p>
          <w:p>
            <w:pPr>
              <w:pStyle w:val="Normal"/>
              <w:widowControl w:val="false"/>
              <w:spacing w:lineRule="auto" w:line="240" w:before="0" w:after="0"/>
              <w:ind w:start="57" w:end="57"/>
              <w:jc w:val="center"/>
              <w:rPr>
                <w:rFonts w:eastAsia="Arial" w:cs="Times New Roman"/>
                <w:color w:val="000000"/>
                <w:sz w:val="24"/>
                <w:szCs w:val="24"/>
              </w:rPr>
            </w:pPr>
            <w:r>
              <w:rPr>
                <w:rFonts w:eastAsia="Arial" w:cs="Times New Roman"/>
                <w:color w:val="000000"/>
                <w:sz w:val="24"/>
                <w:szCs w:val="24"/>
              </w:rPr>
            </w:r>
          </w:p>
        </w:tc>
        <w:tc>
          <w:tcPr>
            <w:tcW w:w="79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color w:val="000000"/>
                <w:sz w:val="24"/>
                <w:szCs w:val="24"/>
              </w:rPr>
            </w:pPr>
            <w:r>
              <w:rPr>
                <w:rFonts w:eastAsia="Arial" w:cs="Times New Roman"/>
                <w:color w:val="000000"/>
                <w:sz w:val="24"/>
                <w:szCs w:val="24"/>
              </w:rPr>
              <w:t>3500,0</w:t>
            </w:r>
          </w:p>
        </w:tc>
      </w:tr>
      <w:tr>
        <w:trPr>
          <w:trHeight w:val="292" w:hRule="atLeast"/>
        </w:trPr>
        <w:tc>
          <w:tcPr>
            <w:tcW w:w="213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275"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2023</w:t>
            </w:r>
          </w:p>
        </w:tc>
        <w:tc>
          <w:tcPr>
            <w:tcW w:w="157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end="57"/>
              <w:jc w:val="both"/>
              <w:rPr>
                <w:rFonts w:eastAsia="Arial" w:cs="Times New Roman"/>
                <w:sz w:val="24"/>
                <w:szCs w:val="24"/>
              </w:rPr>
            </w:pPr>
            <w:r>
              <w:rPr>
                <w:rFonts w:eastAsia="Arial" w:cs="Times New Roman"/>
                <w:sz w:val="24"/>
                <w:szCs w:val="24"/>
              </w:rPr>
              <w:t>план по программе</w:t>
            </w:r>
          </w:p>
        </w:tc>
        <w:tc>
          <w:tcPr>
            <w:tcW w:w="111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8634,0</w:t>
            </w:r>
          </w:p>
        </w:tc>
        <w:tc>
          <w:tcPr>
            <w:tcW w:w="11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4736,6</w:t>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1948,7</w:t>
            </w:r>
          </w:p>
        </w:tc>
        <w:tc>
          <w:tcPr>
            <w:tcW w:w="111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1948,7</w:t>
            </w:r>
          </w:p>
        </w:tc>
        <w:tc>
          <w:tcPr>
            <w:tcW w:w="79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0,0</w:t>
            </w:r>
          </w:p>
        </w:tc>
      </w:tr>
      <w:tr>
        <w:trPr>
          <w:trHeight w:val="292" w:hRule="atLeast"/>
        </w:trPr>
        <w:tc>
          <w:tcPr>
            <w:tcW w:w="213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275"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57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end="57"/>
              <w:jc w:val="both"/>
              <w:rPr>
                <w:rFonts w:eastAsia="Arial" w:cs="Times New Roman"/>
                <w:sz w:val="24"/>
                <w:szCs w:val="24"/>
              </w:rPr>
            </w:pPr>
            <w:r>
              <w:rPr>
                <w:rFonts w:eastAsia="Arial" w:cs="Times New Roman"/>
                <w:sz w:val="24"/>
                <w:szCs w:val="24"/>
              </w:rPr>
              <w:t>утверждено в бюджете</w:t>
            </w:r>
          </w:p>
        </w:tc>
        <w:tc>
          <w:tcPr>
            <w:tcW w:w="111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8527,6</w:t>
            </w:r>
          </w:p>
        </w:tc>
        <w:tc>
          <w:tcPr>
            <w:tcW w:w="11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4989,6</w:t>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1769,0</w:t>
            </w:r>
          </w:p>
        </w:tc>
        <w:tc>
          <w:tcPr>
            <w:tcW w:w="111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1769,0</w:t>
            </w:r>
          </w:p>
        </w:tc>
        <w:tc>
          <w:tcPr>
            <w:tcW w:w="79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0,0</w:t>
            </w:r>
          </w:p>
        </w:tc>
      </w:tr>
      <w:tr>
        <w:trPr>
          <w:trHeight w:val="292" w:hRule="atLeast"/>
        </w:trPr>
        <w:tc>
          <w:tcPr>
            <w:tcW w:w="213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275"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2024</w:t>
            </w:r>
          </w:p>
        </w:tc>
        <w:tc>
          <w:tcPr>
            <w:tcW w:w="157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end="57"/>
              <w:jc w:val="both"/>
              <w:rPr>
                <w:rFonts w:eastAsia="Arial" w:cs="Times New Roman"/>
                <w:sz w:val="24"/>
                <w:szCs w:val="24"/>
              </w:rPr>
            </w:pPr>
            <w:r>
              <w:rPr>
                <w:rFonts w:eastAsia="Arial" w:cs="Times New Roman"/>
                <w:sz w:val="24"/>
                <w:szCs w:val="24"/>
              </w:rPr>
              <w:t>план по программе</w:t>
            </w:r>
          </w:p>
        </w:tc>
        <w:tc>
          <w:tcPr>
            <w:tcW w:w="111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8743,4</w:t>
            </w:r>
          </w:p>
        </w:tc>
        <w:tc>
          <w:tcPr>
            <w:tcW w:w="11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rPr>
            </w:pPr>
            <w:r>
              <w:rPr>
                <w:rFonts w:cs="Times New Roman"/>
              </w:rPr>
              <w:t>4796,0</w:t>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1973,7</w:t>
            </w:r>
          </w:p>
        </w:tc>
        <w:tc>
          <w:tcPr>
            <w:tcW w:w="111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1973,7</w:t>
            </w:r>
          </w:p>
        </w:tc>
        <w:tc>
          <w:tcPr>
            <w:tcW w:w="79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0,0</w:t>
            </w:r>
          </w:p>
        </w:tc>
      </w:tr>
      <w:tr>
        <w:trPr>
          <w:trHeight w:val="292" w:hRule="atLeast"/>
        </w:trPr>
        <w:tc>
          <w:tcPr>
            <w:tcW w:w="213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275"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57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end="57"/>
              <w:jc w:val="both"/>
              <w:rPr>
                <w:rFonts w:eastAsia="Arial" w:cs="Times New Roman"/>
                <w:sz w:val="24"/>
                <w:szCs w:val="24"/>
              </w:rPr>
            </w:pPr>
            <w:r>
              <w:rPr>
                <w:rFonts w:eastAsia="Arial" w:cs="Times New Roman"/>
                <w:sz w:val="24"/>
                <w:szCs w:val="24"/>
              </w:rPr>
              <w:t>утверждено в бюджете</w:t>
            </w:r>
          </w:p>
        </w:tc>
        <w:tc>
          <w:tcPr>
            <w:tcW w:w="111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8743,4</w:t>
            </w:r>
          </w:p>
        </w:tc>
        <w:tc>
          <w:tcPr>
            <w:tcW w:w="11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rPr>
            </w:pPr>
            <w:r>
              <w:rPr>
                <w:rFonts w:cs="Times New Roman"/>
              </w:rPr>
              <w:t>4796,0</w:t>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1973,7</w:t>
            </w:r>
          </w:p>
        </w:tc>
        <w:tc>
          <w:tcPr>
            <w:tcW w:w="111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1973,7</w:t>
            </w:r>
          </w:p>
        </w:tc>
        <w:tc>
          <w:tcPr>
            <w:tcW w:w="79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eastAsia="Arial" w:cs="Times New Roman"/>
                <w:sz w:val="24"/>
                <w:szCs w:val="24"/>
              </w:rPr>
            </w:pPr>
            <w:r>
              <w:rPr>
                <w:rFonts w:eastAsia="Arial" w:cs="Times New Roman"/>
                <w:sz w:val="24"/>
                <w:szCs w:val="24"/>
              </w:rPr>
              <w:t>0,0</w:t>
            </w:r>
          </w:p>
        </w:tc>
      </w:tr>
      <w:tr>
        <w:trPr>
          <w:trHeight w:val="292" w:hRule="atLeast"/>
        </w:trPr>
        <w:tc>
          <w:tcPr>
            <w:tcW w:w="213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27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2025</w:t>
            </w:r>
          </w:p>
        </w:tc>
        <w:tc>
          <w:tcPr>
            <w:tcW w:w="157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end="57"/>
              <w:jc w:val="both"/>
              <w:rPr>
                <w:rFonts w:eastAsia="Arial" w:cs="Times New Roman"/>
                <w:sz w:val="24"/>
                <w:szCs w:val="24"/>
              </w:rPr>
            </w:pPr>
            <w:r>
              <w:rPr>
                <w:rFonts w:eastAsia="Arial" w:cs="Times New Roman"/>
                <w:sz w:val="24"/>
                <w:szCs w:val="24"/>
              </w:rPr>
              <w:t>план по программе</w:t>
            </w:r>
          </w:p>
        </w:tc>
        <w:tc>
          <w:tcPr>
            <w:tcW w:w="111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6848,0</w:t>
            </w:r>
          </w:p>
        </w:tc>
        <w:tc>
          <w:tcPr>
            <w:tcW w:w="11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3495,4</w:t>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1676,3</w:t>
            </w:r>
          </w:p>
        </w:tc>
        <w:tc>
          <w:tcPr>
            <w:tcW w:w="111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1676,3</w:t>
            </w:r>
          </w:p>
        </w:tc>
        <w:tc>
          <w:tcPr>
            <w:tcW w:w="79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0,00</w:t>
            </w:r>
          </w:p>
        </w:tc>
      </w:tr>
      <w:tr>
        <w:trPr>
          <w:trHeight w:val="292" w:hRule="atLeast"/>
        </w:trPr>
        <w:tc>
          <w:tcPr>
            <w:tcW w:w="213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275" w:type="dxa"/>
            <w:tcBorders>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576" w:type="dxa"/>
            <w:tcBorders>
              <w:start w:val="single" w:sz="4" w:space="0" w:color="000000"/>
              <w:bottom w:val="single" w:sz="4" w:space="0" w:color="000000"/>
              <w:end w:val="single" w:sz="4" w:space="0" w:color="000000"/>
            </w:tcBorders>
          </w:tcPr>
          <w:p>
            <w:pPr>
              <w:pStyle w:val="Normal"/>
              <w:widowControl w:val="false"/>
              <w:spacing w:lineRule="auto" w:line="240" w:before="0" w:after="0"/>
              <w:ind w:end="57"/>
              <w:jc w:val="both"/>
              <w:rPr>
                <w:rFonts w:eastAsia="Arial" w:cs="Times New Roman"/>
                <w:sz w:val="24"/>
                <w:szCs w:val="24"/>
              </w:rPr>
            </w:pPr>
            <w:r>
              <w:rPr>
                <w:rFonts w:eastAsia="Arial" w:cs="Times New Roman"/>
                <w:sz w:val="24"/>
                <w:szCs w:val="24"/>
              </w:rPr>
              <w:t>утверждено в бюджете</w:t>
            </w:r>
          </w:p>
        </w:tc>
        <w:tc>
          <w:tcPr>
            <w:tcW w:w="1119"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6848,0</w:t>
            </w:r>
          </w:p>
        </w:tc>
        <w:tc>
          <w:tcPr>
            <w:tcW w:w="1150"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3495,4</w:t>
            </w:r>
          </w:p>
        </w:tc>
        <w:tc>
          <w:tcPr>
            <w:tcW w:w="994"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1676,3</w:t>
            </w:r>
          </w:p>
        </w:tc>
        <w:tc>
          <w:tcPr>
            <w:tcW w:w="1113"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1676,3</w:t>
            </w:r>
          </w:p>
        </w:tc>
        <w:tc>
          <w:tcPr>
            <w:tcW w:w="795"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0,00</w:t>
            </w:r>
          </w:p>
        </w:tc>
      </w:tr>
      <w:tr>
        <w:trPr>
          <w:trHeight w:val="292" w:hRule="atLeast"/>
        </w:trPr>
        <w:tc>
          <w:tcPr>
            <w:tcW w:w="213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27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2026</w:t>
            </w:r>
          </w:p>
        </w:tc>
        <w:tc>
          <w:tcPr>
            <w:tcW w:w="157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end="57"/>
              <w:jc w:val="both"/>
              <w:rPr>
                <w:rFonts w:eastAsia="Arial" w:cs="Times New Roman"/>
                <w:sz w:val="24"/>
                <w:szCs w:val="24"/>
              </w:rPr>
            </w:pPr>
            <w:r>
              <w:rPr>
                <w:rFonts w:eastAsia="Arial" w:cs="Times New Roman"/>
                <w:sz w:val="24"/>
                <w:szCs w:val="24"/>
              </w:rPr>
              <w:t>план по программе</w:t>
            </w:r>
          </w:p>
        </w:tc>
        <w:tc>
          <w:tcPr>
            <w:tcW w:w="111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7056,5</w:t>
            </w:r>
          </w:p>
        </w:tc>
        <w:tc>
          <w:tcPr>
            <w:tcW w:w="11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3706,4</w:t>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1675,0</w:t>
            </w:r>
          </w:p>
        </w:tc>
        <w:tc>
          <w:tcPr>
            <w:tcW w:w="111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1675,1</w:t>
            </w:r>
          </w:p>
        </w:tc>
        <w:tc>
          <w:tcPr>
            <w:tcW w:w="79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0,00</w:t>
            </w:r>
          </w:p>
        </w:tc>
      </w:tr>
      <w:tr>
        <w:trPr>
          <w:trHeight w:val="292" w:hRule="atLeast"/>
        </w:trPr>
        <w:tc>
          <w:tcPr>
            <w:tcW w:w="213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275" w:type="dxa"/>
            <w:tcBorders>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576" w:type="dxa"/>
            <w:tcBorders>
              <w:start w:val="single" w:sz="4" w:space="0" w:color="000000"/>
              <w:bottom w:val="single" w:sz="4" w:space="0" w:color="000000"/>
              <w:end w:val="single" w:sz="4" w:space="0" w:color="000000"/>
            </w:tcBorders>
          </w:tcPr>
          <w:p>
            <w:pPr>
              <w:pStyle w:val="Normal"/>
              <w:widowControl w:val="false"/>
              <w:spacing w:lineRule="auto" w:line="240" w:before="0" w:after="0"/>
              <w:ind w:end="57"/>
              <w:jc w:val="both"/>
              <w:rPr>
                <w:rFonts w:eastAsia="Arial" w:cs="Times New Roman"/>
                <w:sz w:val="24"/>
                <w:szCs w:val="24"/>
              </w:rPr>
            </w:pPr>
            <w:r>
              <w:rPr>
                <w:rFonts w:eastAsia="Arial" w:cs="Times New Roman"/>
                <w:sz w:val="24"/>
                <w:szCs w:val="24"/>
              </w:rPr>
              <w:t>утверждено в бюджете</w:t>
            </w:r>
          </w:p>
        </w:tc>
        <w:tc>
          <w:tcPr>
            <w:tcW w:w="1119"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7056,5</w:t>
            </w:r>
          </w:p>
        </w:tc>
        <w:tc>
          <w:tcPr>
            <w:tcW w:w="1150"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3706,4</w:t>
            </w:r>
          </w:p>
        </w:tc>
        <w:tc>
          <w:tcPr>
            <w:tcW w:w="994"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1675,0</w:t>
            </w:r>
          </w:p>
        </w:tc>
        <w:tc>
          <w:tcPr>
            <w:tcW w:w="1113"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1675,1</w:t>
            </w:r>
          </w:p>
        </w:tc>
        <w:tc>
          <w:tcPr>
            <w:tcW w:w="795"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0,00</w:t>
            </w:r>
          </w:p>
        </w:tc>
      </w:tr>
      <w:tr>
        <w:trPr>
          <w:trHeight w:val="292" w:hRule="atLeast"/>
        </w:trPr>
        <w:tc>
          <w:tcPr>
            <w:tcW w:w="213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275"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cs="Times New Roman"/>
                <w:sz w:val="24"/>
                <w:szCs w:val="24"/>
              </w:rPr>
            </w:pPr>
            <w:r>
              <w:rPr>
                <w:rFonts w:cs="Times New Roman"/>
                <w:sz w:val="24"/>
                <w:szCs w:val="24"/>
              </w:rPr>
              <w:t>2027</w:t>
            </w:r>
          </w:p>
        </w:tc>
        <w:tc>
          <w:tcPr>
            <w:tcW w:w="1576" w:type="dxa"/>
            <w:tcBorders>
              <w:start w:val="single" w:sz="4" w:space="0" w:color="000000"/>
              <w:bottom w:val="single" w:sz="4" w:space="0" w:color="000000"/>
              <w:end w:val="single" w:sz="4" w:space="0" w:color="000000"/>
            </w:tcBorders>
          </w:tcPr>
          <w:p>
            <w:pPr>
              <w:pStyle w:val="Normal"/>
              <w:widowControl w:val="false"/>
              <w:spacing w:lineRule="auto" w:line="240" w:before="0" w:after="0"/>
              <w:ind w:end="57"/>
              <w:jc w:val="both"/>
              <w:rPr>
                <w:rFonts w:cs="Times New Roman"/>
                <w:sz w:val="24"/>
                <w:szCs w:val="24"/>
              </w:rPr>
            </w:pPr>
            <w:r>
              <w:rPr>
                <w:rFonts w:cs="Times New Roman"/>
                <w:sz w:val="24"/>
                <w:szCs w:val="24"/>
              </w:rPr>
              <w:t>план по программе</w:t>
            </w:r>
          </w:p>
        </w:tc>
        <w:tc>
          <w:tcPr>
            <w:tcW w:w="1119"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shd w:fill="auto" w:val="clear"/>
              </w:rPr>
            </w:pPr>
            <w:r>
              <w:rPr>
                <w:rFonts w:cs="Times New Roman"/>
                <w:sz w:val="24"/>
                <w:szCs w:val="24"/>
                <w:shd w:fill="auto" w:val="clear"/>
              </w:rPr>
              <w:t>9197,5</w:t>
            </w:r>
          </w:p>
        </w:tc>
        <w:tc>
          <w:tcPr>
            <w:tcW w:w="1150"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5052,7</w:t>
            </w:r>
          </w:p>
        </w:tc>
        <w:tc>
          <w:tcPr>
            <w:tcW w:w="994"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2072,4</w:t>
            </w:r>
          </w:p>
        </w:tc>
        <w:tc>
          <w:tcPr>
            <w:tcW w:w="1113"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2072,4</w:t>
            </w:r>
          </w:p>
        </w:tc>
        <w:tc>
          <w:tcPr>
            <w:tcW w:w="795"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0,0</w:t>
            </w:r>
          </w:p>
        </w:tc>
      </w:tr>
      <w:tr>
        <w:trPr>
          <w:trHeight w:val="292" w:hRule="atLeast"/>
        </w:trPr>
        <w:tc>
          <w:tcPr>
            <w:tcW w:w="213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275" w:type="dxa"/>
            <w:tcBorders>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576" w:type="dxa"/>
            <w:tcBorders>
              <w:start w:val="single" w:sz="4" w:space="0" w:color="000000"/>
              <w:bottom w:val="single" w:sz="4" w:space="0" w:color="000000"/>
              <w:end w:val="single" w:sz="4" w:space="0" w:color="000000"/>
            </w:tcBorders>
          </w:tcPr>
          <w:p>
            <w:pPr>
              <w:pStyle w:val="Normal"/>
              <w:widowControl w:val="false"/>
              <w:spacing w:lineRule="auto" w:line="240" w:before="0" w:after="0"/>
              <w:ind w:end="57"/>
              <w:jc w:val="both"/>
              <w:rPr>
                <w:rFonts w:eastAsia="Arial" w:cs="Times New Roman"/>
                <w:sz w:val="24"/>
                <w:szCs w:val="24"/>
              </w:rPr>
            </w:pPr>
            <w:r>
              <w:rPr>
                <w:rFonts w:eastAsia="Arial" w:cs="Times New Roman"/>
                <w:sz w:val="24"/>
                <w:szCs w:val="24"/>
              </w:rPr>
              <w:t>утверждено в бюджете</w:t>
            </w:r>
          </w:p>
        </w:tc>
        <w:tc>
          <w:tcPr>
            <w:tcW w:w="1119"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shd w:fill="auto" w:val="clear"/>
              </w:rPr>
            </w:pPr>
            <w:r>
              <w:rPr>
                <w:rFonts w:cs="Times New Roman"/>
                <w:sz w:val="24"/>
                <w:szCs w:val="24"/>
                <w:shd w:fill="auto" w:val="clear"/>
              </w:rPr>
              <w:t>9197,5</w:t>
            </w:r>
          </w:p>
        </w:tc>
        <w:tc>
          <w:tcPr>
            <w:tcW w:w="1150"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5052,7</w:t>
            </w:r>
          </w:p>
        </w:tc>
        <w:tc>
          <w:tcPr>
            <w:tcW w:w="994"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2072,4</w:t>
            </w:r>
          </w:p>
        </w:tc>
        <w:tc>
          <w:tcPr>
            <w:tcW w:w="1113"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2072,4</w:t>
            </w:r>
          </w:p>
        </w:tc>
        <w:tc>
          <w:tcPr>
            <w:tcW w:w="795"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0,0</w:t>
            </w:r>
          </w:p>
        </w:tc>
      </w:tr>
      <w:tr>
        <w:trPr>
          <w:trHeight w:val="636" w:hRule="atLeast"/>
        </w:trPr>
        <w:tc>
          <w:tcPr>
            <w:tcW w:w="213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275"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cs="Times New Roman"/>
                <w:sz w:val="24"/>
                <w:szCs w:val="24"/>
              </w:rPr>
            </w:pPr>
            <w:r>
              <w:rPr>
                <w:rFonts w:cs="Times New Roman"/>
                <w:sz w:val="24"/>
                <w:szCs w:val="24"/>
              </w:rPr>
              <w:t>2028</w:t>
            </w:r>
          </w:p>
        </w:tc>
        <w:tc>
          <w:tcPr>
            <w:tcW w:w="1576" w:type="dxa"/>
            <w:tcBorders>
              <w:start w:val="single" w:sz="4" w:space="0" w:color="000000"/>
              <w:bottom w:val="single" w:sz="4" w:space="0" w:color="000000"/>
              <w:end w:val="single" w:sz="4" w:space="0" w:color="000000"/>
            </w:tcBorders>
          </w:tcPr>
          <w:p>
            <w:pPr>
              <w:pStyle w:val="Normal"/>
              <w:widowControl w:val="false"/>
              <w:spacing w:lineRule="auto" w:line="240" w:before="0" w:after="0"/>
              <w:ind w:end="57"/>
              <w:jc w:val="both"/>
              <w:rPr>
                <w:rFonts w:cs="Times New Roman"/>
                <w:sz w:val="24"/>
                <w:szCs w:val="24"/>
              </w:rPr>
            </w:pPr>
            <w:r>
              <w:rPr>
                <w:rFonts w:cs="Times New Roman"/>
                <w:sz w:val="24"/>
                <w:szCs w:val="24"/>
              </w:rPr>
              <w:t>план по программе</w:t>
            </w:r>
          </w:p>
        </w:tc>
        <w:tc>
          <w:tcPr>
            <w:tcW w:w="1119"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shd w:fill="auto" w:val="clear"/>
              </w:rPr>
            </w:pPr>
            <w:r>
              <w:rPr>
                <w:rFonts w:cs="Times New Roman"/>
                <w:sz w:val="24"/>
                <w:szCs w:val="24"/>
                <w:shd w:fill="auto" w:val="clear"/>
              </w:rPr>
              <w:t>9408,5</w:t>
            </w:r>
          </w:p>
        </w:tc>
        <w:tc>
          <w:tcPr>
            <w:tcW w:w="1150"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5297,3</w:t>
            </w:r>
          </w:p>
        </w:tc>
        <w:tc>
          <w:tcPr>
            <w:tcW w:w="994"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2055,6</w:t>
            </w:r>
          </w:p>
        </w:tc>
        <w:tc>
          <w:tcPr>
            <w:tcW w:w="1113"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2055,6</w:t>
            </w:r>
          </w:p>
        </w:tc>
        <w:tc>
          <w:tcPr>
            <w:tcW w:w="795"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0,0</w:t>
            </w:r>
          </w:p>
        </w:tc>
      </w:tr>
      <w:tr>
        <w:trPr>
          <w:trHeight w:val="590" w:hRule="atLeast"/>
        </w:trPr>
        <w:tc>
          <w:tcPr>
            <w:tcW w:w="213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275" w:type="dxa"/>
            <w:tcBorders>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1576" w:type="dxa"/>
            <w:tcBorders>
              <w:start w:val="single" w:sz="4" w:space="0" w:color="000000"/>
              <w:bottom w:val="single" w:sz="4" w:space="0" w:color="000000"/>
              <w:end w:val="single" w:sz="4" w:space="0" w:color="000000"/>
            </w:tcBorders>
          </w:tcPr>
          <w:p>
            <w:pPr>
              <w:pStyle w:val="Normal"/>
              <w:widowControl w:val="false"/>
              <w:spacing w:lineRule="auto" w:line="240" w:before="0" w:after="0"/>
              <w:ind w:end="57"/>
              <w:jc w:val="both"/>
              <w:rPr>
                <w:rFonts w:eastAsia="Arial" w:cs="Times New Roman"/>
                <w:sz w:val="24"/>
                <w:szCs w:val="24"/>
              </w:rPr>
            </w:pPr>
            <w:r>
              <w:rPr>
                <w:rFonts w:eastAsia="Arial" w:cs="Times New Roman"/>
                <w:sz w:val="24"/>
                <w:szCs w:val="24"/>
              </w:rPr>
              <w:t>утверждено в бюджете</w:t>
            </w:r>
          </w:p>
        </w:tc>
        <w:tc>
          <w:tcPr>
            <w:tcW w:w="1119"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shd w:fill="auto" w:val="clear"/>
              </w:rPr>
            </w:pPr>
            <w:r>
              <w:rPr>
                <w:rFonts w:cs="Times New Roman"/>
                <w:sz w:val="24"/>
                <w:szCs w:val="24"/>
                <w:shd w:fill="auto" w:val="clear"/>
              </w:rPr>
              <w:t>9408,5</w:t>
            </w:r>
          </w:p>
        </w:tc>
        <w:tc>
          <w:tcPr>
            <w:tcW w:w="1150"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5297,3</w:t>
            </w:r>
          </w:p>
        </w:tc>
        <w:tc>
          <w:tcPr>
            <w:tcW w:w="994"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2055,6</w:t>
            </w:r>
          </w:p>
        </w:tc>
        <w:tc>
          <w:tcPr>
            <w:tcW w:w="1113"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2055,6</w:t>
            </w:r>
          </w:p>
        </w:tc>
        <w:tc>
          <w:tcPr>
            <w:tcW w:w="795"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center"/>
              <w:rPr>
                <w:rFonts w:cs="Times New Roman"/>
                <w:sz w:val="24"/>
                <w:szCs w:val="24"/>
              </w:rPr>
            </w:pPr>
            <w:r>
              <w:rPr>
                <w:rFonts w:cs="Times New Roman"/>
                <w:sz w:val="24"/>
                <w:szCs w:val="24"/>
              </w:rPr>
              <w:t>0,0</w:t>
            </w:r>
          </w:p>
        </w:tc>
      </w:tr>
      <w:tr>
        <w:trPr>
          <w:trHeight w:val="754" w:hRule="atLeast"/>
        </w:trPr>
        <w:tc>
          <w:tcPr>
            <w:tcW w:w="213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2851"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end="57"/>
              <w:jc w:val="both"/>
              <w:rPr>
                <w:rFonts w:eastAsia="Arial" w:cs="Times New Roman"/>
                <w:sz w:val="24"/>
                <w:szCs w:val="24"/>
              </w:rPr>
            </w:pPr>
            <w:r>
              <w:rPr>
                <w:rFonts w:eastAsia="Arial" w:cs="Times New Roman"/>
                <w:sz w:val="24"/>
                <w:szCs w:val="24"/>
              </w:rPr>
              <w:t>Итого по плану программы (подпрограммы)</w:t>
            </w:r>
          </w:p>
        </w:tc>
        <w:tc>
          <w:tcPr>
            <w:tcW w:w="1119" w:type="dxa"/>
            <w:tcBorders>
              <w:top w:val="single" w:sz="8" w:space="0" w:color="000000"/>
              <w:start w:val="single" w:sz="8" w:space="0" w:color="000000"/>
              <w:bottom w:val="single" w:sz="8" w:space="0" w:color="000000"/>
              <w:end w:val="single" w:sz="8" w:space="0" w:color="000000"/>
            </w:tcBorders>
            <w:vAlign w:val="center"/>
          </w:tcPr>
          <w:p>
            <w:pPr>
              <w:pStyle w:val="Normal"/>
              <w:widowControl w:val="false"/>
              <w:spacing w:lineRule="auto" w:line="240" w:before="0" w:after="0"/>
              <w:ind w:start="57" w:end="57"/>
              <w:jc w:val="center"/>
              <w:rPr>
                <w:rFonts w:cs="Times New Roman"/>
              </w:rPr>
            </w:pPr>
            <w:r>
              <w:rPr>
                <w:rFonts w:cs="Times New Roman"/>
              </w:rPr>
              <w:t>66206,7</w:t>
            </w:r>
          </w:p>
        </w:tc>
        <w:tc>
          <w:tcPr>
            <w:tcW w:w="1150" w:type="dxa"/>
            <w:tcBorders>
              <w:top w:val="single" w:sz="8" w:space="0" w:color="000000"/>
              <w:start w:val="single" w:sz="8" w:space="0" w:color="000000"/>
              <w:bottom w:val="single" w:sz="8" w:space="0" w:color="000000"/>
              <w:end w:val="single" w:sz="8" w:space="0" w:color="000000"/>
            </w:tcBorders>
            <w:vAlign w:val="center"/>
          </w:tcPr>
          <w:p>
            <w:pPr>
              <w:pStyle w:val="Normal"/>
              <w:widowControl w:val="false"/>
              <w:spacing w:lineRule="auto" w:line="240" w:before="0" w:after="0"/>
              <w:ind w:start="57" w:end="57"/>
              <w:jc w:val="center"/>
              <w:rPr>
                <w:rFonts w:cs="Times New Roman"/>
              </w:rPr>
            </w:pPr>
            <w:r>
              <w:rPr>
                <w:rFonts w:cs="Times New Roman"/>
              </w:rPr>
              <w:t>35008,6</w:t>
            </w:r>
          </w:p>
        </w:tc>
        <w:tc>
          <w:tcPr>
            <w:tcW w:w="994" w:type="dxa"/>
            <w:tcBorders>
              <w:top w:val="single" w:sz="8" w:space="0" w:color="000000"/>
              <w:start w:val="single" w:sz="8" w:space="0" w:color="000000"/>
              <w:bottom w:val="single" w:sz="8" w:space="0" w:color="000000"/>
              <w:end w:val="single" w:sz="8" w:space="0" w:color="000000"/>
            </w:tcBorders>
            <w:vAlign w:val="center"/>
          </w:tcPr>
          <w:p>
            <w:pPr>
              <w:pStyle w:val="Normal"/>
              <w:widowControl w:val="false"/>
              <w:spacing w:lineRule="auto" w:line="240" w:before="0" w:after="0"/>
              <w:ind w:start="57" w:end="57"/>
              <w:jc w:val="center"/>
              <w:rPr>
                <w:rFonts w:eastAsia="Arial" w:cs="Times New Roman"/>
                <w:color w:val="000000"/>
                <w:sz w:val="24"/>
                <w:szCs w:val="24"/>
              </w:rPr>
            </w:pPr>
            <w:r>
              <w:rPr>
                <w:rFonts w:eastAsia="Arial" w:cs="Times New Roman"/>
                <w:color w:val="000000"/>
                <w:sz w:val="24"/>
                <w:szCs w:val="24"/>
              </w:rPr>
              <w:t>13849,0</w:t>
            </w:r>
          </w:p>
        </w:tc>
        <w:tc>
          <w:tcPr>
            <w:tcW w:w="1113" w:type="dxa"/>
            <w:tcBorders>
              <w:top w:val="single" w:sz="8" w:space="0" w:color="000000"/>
              <w:start w:val="single" w:sz="8" w:space="0" w:color="000000"/>
              <w:bottom w:val="single" w:sz="8" w:space="0" w:color="000000"/>
              <w:end w:val="single" w:sz="8" w:space="0" w:color="000000"/>
            </w:tcBorders>
            <w:vAlign w:val="center"/>
          </w:tcPr>
          <w:p>
            <w:pPr>
              <w:pStyle w:val="Normal"/>
              <w:widowControl w:val="false"/>
              <w:spacing w:lineRule="auto" w:line="240" w:before="0" w:after="0"/>
              <w:ind w:start="57" w:end="57"/>
              <w:jc w:val="center"/>
              <w:rPr>
                <w:rFonts w:eastAsia="Arial" w:cs="Times New Roman"/>
                <w:color w:val="000000"/>
                <w:sz w:val="24"/>
                <w:szCs w:val="24"/>
              </w:rPr>
            </w:pPr>
            <w:r>
              <w:rPr>
                <w:rFonts w:eastAsia="Arial" w:cs="Times New Roman"/>
                <w:color w:val="000000"/>
                <w:sz w:val="24"/>
                <w:szCs w:val="24"/>
              </w:rPr>
              <w:t>13849,1</w:t>
            </w:r>
          </w:p>
        </w:tc>
        <w:tc>
          <w:tcPr>
            <w:tcW w:w="795" w:type="dxa"/>
            <w:tcBorders>
              <w:top w:val="single" w:sz="8" w:space="0" w:color="000000"/>
              <w:start w:val="single" w:sz="8" w:space="0" w:color="000000"/>
              <w:bottom w:val="single" w:sz="8" w:space="0" w:color="000000"/>
              <w:end w:val="single" w:sz="8" w:space="0" w:color="000000"/>
            </w:tcBorders>
            <w:vAlign w:val="center"/>
          </w:tcPr>
          <w:p>
            <w:pPr>
              <w:pStyle w:val="Normal"/>
              <w:widowControl w:val="false"/>
              <w:spacing w:lineRule="auto" w:line="240" w:before="0" w:after="0"/>
              <w:ind w:start="57" w:end="57"/>
              <w:jc w:val="center"/>
              <w:rPr>
                <w:rFonts w:cs="Times New Roman"/>
                <w:color w:val="000000"/>
                <w:sz w:val="24"/>
                <w:szCs w:val="24"/>
              </w:rPr>
            </w:pPr>
            <w:r>
              <w:rPr>
                <w:rFonts w:cs="Times New Roman"/>
                <w:color w:val="000000"/>
                <w:sz w:val="24"/>
                <w:szCs w:val="24"/>
              </w:rPr>
              <w:t>0,0</w:t>
            </w:r>
          </w:p>
        </w:tc>
      </w:tr>
      <w:tr>
        <w:trPr>
          <w:trHeight w:val="364" w:hRule="atLeast"/>
        </w:trPr>
        <w:tc>
          <w:tcPr>
            <w:tcW w:w="213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ind w:start="57" w:end="57"/>
              <w:jc w:val="both"/>
              <w:rPr>
                <w:rFonts w:eastAsia="Arial" w:cs="Times New Roman"/>
                <w:sz w:val="24"/>
                <w:szCs w:val="24"/>
              </w:rPr>
            </w:pPr>
            <w:r>
              <w:rPr>
                <w:rFonts w:eastAsia="Arial" w:cs="Times New Roman"/>
                <w:sz w:val="24"/>
                <w:szCs w:val="24"/>
              </w:rPr>
            </w:r>
          </w:p>
        </w:tc>
        <w:tc>
          <w:tcPr>
            <w:tcW w:w="2851"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sz w:val="24"/>
                <w:szCs w:val="24"/>
              </w:rPr>
            </w:pPr>
            <w:r>
              <w:rPr>
                <w:rFonts w:eastAsia="Arial" w:cs="Times New Roman"/>
                <w:sz w:val="24"/>
                <w:szCs w:val="24"/>
              </w:rPr>
              <w:t>Итого по утвержденному финансированию (подпрограммы)</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cs="Times New Roman"/>
                <w:sz w:val="24"/>
                <w:szCs w:val="24"/>
              </w:rPr>
            </w:pPr>
            <w:r>
              <w:rPr>
                <w:rFonts w:cs="Times New Roman"/>
                <w:sz w:val="24"/>
                <w:szCs w:val="24"/>
              </w:rPr>
              <w:t>65850,4</w:t>
            </w:r>
          </w:p>
        </w:tc>
        <w:tc>
          <w:tcPr>
            <w:tcW w:w="11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pPr>
            <w:r>
              <w:rPr/>
              <w:t>35107,5</w:t>
            </w:r>
          </w:p>
        </w:tc>
        <w:tc>
          <w:tcPr>
            <w:tcW w:w="9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cs="Times New Roman"/>
                <w:sz w:val="24"/>
                <w:szCs w:val="24"/>
              </w:rPr>
            </w:pPr>
            <w:r>
              <w:rPr>
                <w:rFonts w:cs="Times New Roman"/>
                <w:sz w:val="24"/>
                <w:szCs w:val="24"/>
              </w:rPr>
              <w:t>13621,4</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cs="Times New Roman"/>
                <w:sz w:val="24"/>
                <w:szCs w:val="24"/>
              </w:rPr>
            </w:pPr>
            <w:r>
              <w:rPr>
                <w:rFonts w:cs="Times New Roman"/>
                <w:sz w:val="24"/>
                <w:szCs w:val="24"/>
              </w:rPr>
              <w:t>13621,5</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cs="Times New Roman"/>
                <w:sz w:val="24"/>
                <w:szCs w:val="24"/>
              </w:rPr>
            </w:pPr>
            <w:r>
              <w:rPr>
                <w:rFonts w:cs="Times New Roman"/>
                <w:sz w:val="24"/>
                <w:szCs w:val="24"/>
              </w:rPr>
              <w:t>0,0</w:t>
            </w:r>
          </w:p>
        </w:tc>
      </w:tr>
    </w:tbl>
    <w:p>
      <w:pPr>
        <w:pStyle w:val="Normal"/>
        <w:jc w:val="center"/>
        <w:rPr/>
      </w:pPr>
      <w:r>
        <w:rPr/>
      </w:r>
    </w:p>
    <w:p>
      <w:pPr>
        <w:pStyle w:val="Normal"/>
        <w:jc w:val="center"/>
        <w:rPr/>
      </w:pPr>
      <w:r>
        <w:rPr/>
      </w:r>
    </w:p>
    <w:p>
      <w:pPr>
        <w:pStyle w:val="Normal"/>
        <w:jc w:val="center"/>
        <w:rPr/>
      </w:pPr>
      <w:r>
        <w:rPr/>
      </w:r>
    </w:p>
    <w:p>
      <w:pPr>
        <w:pStyle w:val="Normal"/>
        <w:tabs>
          <w:tab w:val="clear" w:pos="708"/>
          <w:tab w:val="left" w:pos="7797" w:leader="none"/>
        </w:tabs>
        <w:spacing w:lineRule="auto" w:line="240" w:before="0" w:after="0"/>
        <w:ind w:end="-1"/>
        <w:jc w:val="center"/>
        <w:rPr>
          <w:rFonts w:cs="Times New Roman"/>
          <w:sz w:val="24"/>
          <w:szCs w:val="24"/>
        </w:rPr>
      </w:pPr>
      <w:r>
        <w:rPr>
          <w:rFonts w:eastAsia="Arial" w:cs="Times New Roman"/>
          <w:b/>
          <w:bCs/>
          <w:w w:val="110"/>
          <w:sz w:val="24"/>
          <w:szCs w:val="24"/>
        </w:rPr>
        <w:t xml:space="preserve">Раздел 1. Характеристика текущего состояния, основные проблемы, анализ основных показателей </w:t>
      </w:r>
    </w:p>
    <w:p>
      <w:pPr>
        <w:pStyle w:val="Normal"/>
        <w:spacing w:lineRule="auto" w:line="240" w:before="0" w:after="0"/>
        <w:ind w:firstLine="567" w:end="0"/>
        <w:jc w:val="both"/>
        <w:rPr>
          <w:rFonts w:cs="Times New Roman"/>
          <w:sz w:val="24"/>
          <w:szCs w:val="24"/>
        </w:rPr>
      </w:pPr>
      <w:r>
        <w:rPr>
          <w:rFonts w:cs="Times New Roman"/>
          <w:sz w:val="24"/>
          <w:szCs w:val="24"/>
        </w:rPr>
        <w:t xml:space="preserve">Программа «Обеспечение жильем молодых семей» разработана  на основании </w:t>
      </w:r>
      <w:r>
        <w:fldChar w:fldCharType="begin"/>
      </w:r>
      <w:r>
        <w:rPr>
          <w:rStyle w:val="Hyperlink"/>
          <w:smallCaps w:val="false"/>
          <w:caps w:val="false"/>
          <w:dstrike w:val="false"/>
          <w:strike w:val="false"/>
          <w:sz w:val="24"/>
          <w:spacing w:val="0"/>
          <w:i w:val="false"/>
          <w:u w:val="none"/>
          <w:b w:val="false"/>
          <w:shd w:fill="FFFFFF" w:val="clear"/>
          <w:szCs w:val="24"/>
          <w:rFonts w:cs="Tinos" w:ascii="Tinos" w:hAnsi="Tinos"/>
          <w:color w:val="000000"/>
        </w:rPr>
        <w:instrText xml:space="preserve"> HYPERLINK "https://docs.cntd.ru/document/573248507" \l "64U0IK"</w:instrText>
      </w:r>
      <w:r>
        <w:rPr>
          <w:rStyle w:val="Hyperlink"/>
          <w:smallCaps w:val="false"/>
          <w:caps w:val="false"/>
          <w:dstrike w:val="false"/>
          <w:strike w:val="false"/>
          <w:sz w:val="24"/>
          <w:spacing w:val="0"/>
          <w:i w:val="false"/>
          <w:u w:val="none"/>
          <w:b w:val="false"/>
          <w:shd w:fill="FFFFFF" w:val="clear"/>
          <w:szCs w:val="24"/>
          <w:rFonts w:cs="Tinos" w:ascii="Tinos" w:hAnsi="Tinos"/>
          <w:color w:val="000000"/>
        </w:rPr>
        <w:fldChar w:fldCharType="separate"/>
      </w:r>
      <w:r>
        <w:rPr>
          <w:rStyle w:val="Hyperlink"/>
          <w:rFonts w:cs="Tinos" w:ascii="Tinos" w:hAnsi="Tinos"/>
          <w:b w:val="false"/>
          <w:i w:val="false"/>
          <w:caps w:val="false"/>
          <w:smallCaps w:val="false"/>
          <w:strike w:val="false"/>
          <w:dstrike w:val="false"/>
          <w:color w:val="000000"/>
          <w:spacing w:val="0"/>
          <w:sz w:val="24"/>
          <w:szCs w:val="24"/>
          <w:u w:val="none"/>
          <w:shd w:fill="FFFFFF" w:val="clear"/>
        </w:rPr>
        <w:t>Федерального закон N 489-ФЗ от 30.12.2020 "О молодежной политике в Российской Федерации"</w:t>
      </w:r>
      <w:r>
        <w:rPr>
          <w:rStyle w:val="Hyperlink"/>
          <w:smallCaps w:val="false"/>
          <w:caps w:val="false"/>
          <w:dstrike w:val="false"/>
          <w:strike w:val="false"/>
          <w:sz w:val="24"/>
          <w:spacing w:val="0"/>
          <w:i w:val="false"/>
          <w:u w:val="none"/>
          <w:b w:val="false"/>
          <w:shd w:fill="FFFFFF" w:val="clear"/>
          <w:szCs w:val="24"/>
          <w:rFonts w:cs="Tinos" w:ascii="Tinos" w:hAnsi="Tinos"/>
          <w:color w:val="000000"/>
        </w:rPr>
        <w:fldChar w:fldCharType="end"/>
      </w:r>
      <w:r>
        <w:rPr>
          <w:rFonts w:cs="Tinos" w:ascii="Tinos" w:hAnsi="Tinos"/>
          <w:b w:val="false"/>
          <w:i w:val="false"/>
          <w:caps w:val="false"/>
          <w:smallCaps w:val="false"/>
          <w:strike w:val="false"/>
          <w:dstrike w:val="false"/>
          <w:color w:val="000000"/>
          <w:spacing w:val="0"/>
          <w:sz w:val="24"/>
          <w:szCs w:val="24"/>
          <w:u w:val="none"/>
          <w:shd w:fill="FFFFFF" w:val="clear"/>
        </w:rPr>
        <w:t>,</w:t>
      </w:r>
      <w:r>
        <w:rPr>
          <w:rFonts w:cs="Times New Roman"/>
          <w:sz w:val="24"/>
          <w:szCs w:val="24"/>
        </w:rPr>
        <w:t xml:space="preserve"> Постановления Правительства РБ от 27.05.2025 N 311 "Об утверждении Государственной программы Республики Бурятия "Развитие молодежной политики», в соответствии с условиями программы предоставляется социальная выплата.  Обеспечение программы оказывается  при поддержки за счет средств федерального бюджета, республиканского бюджета и местного  бюджета в муниципальном образовании «Северо-Байкальский район».  За период 2016 - 2021 годов улучшили жилищные условия 50 молодых семей - участников программы, в том числе с использованием ипотечных жилищных кредитов и займов. На 01.06.2024 года в муниципальном образовании «Северо-Байкальский район в очереди на получения социальной поддержки  состоит 98 молодых семей.</w:t>
      </w:r>
    </w:p>
    <w:p>
      <w:pPr>
        <w:pStyle w:val="Normal"/>
        <w:spacing w:lineRule="auto" w:line="240" w:before="0" w:after="0"/>
        <w:ind w:firstLine="567" w:end="0"/>
        <w:jc w:val="both"/>
        <w:rPr>
          <w:rFonts w:cs="Times New Roman"/>
          <w:sz w:val="24"/>
          <w:szCs w:val="24"/>
        </w:rPr>
      </w:pPr>
      <w:r>
        <w:rPr>
          <w:rFonts w:cs="Times New Roman"/>
          <w:sz w:val="24"/>
          <w:szCs w:val="24"/>
        </w:rPr>
        <w:t>В текущих условиях, когда кредитные организации установили минимальный размер первоначального взноса не менее  30 процентов стоимости жилья,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уплаты первоначального взноса по жилищному или ипотечному жилищному кредиту, а также высокая процентная ставка за использование кредитных средств, в 2,0 - 2,5 раза превышающая средний уровень процентной ставки.</w:t>
      </w:r>
    </w:p>
    <w:p>
      <w:pPr>
        <w:pStyle w:val="Normal"/>
        <w:spacing w:lineRule="auto" w:line="240" w:before="0" w:after="0"/>
        <w:ind w:firstLine="567" w:end="0"/>
        <w:jc w:val="both"/>
        <w:rPr>
          <w:rFonts w:cs="Times New Roman"/>
          <w:sz w:val="24"/>
          <w:szCs w:val="24"/>
        </w:rPr>
      </w:pPr>
      <w:r>
        <w:rPr>
          <w:rFonts w:cs="Times New Roman"/>
          <w:sz w:val="24"/>
          <w:szCs w:val="24"/>
        </w:rPr>
        <w:t>Как правило, молодые семьи не могут получить доступ на рынок жилья без государственной поддержки. Даже имея достаточный уровень дохода для получения ипотечного жилищного кредита, молодые семьи не могут уплатить первоначальный взнос при получении кредита. Молодые семьи в основном являются покупателями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чаще всего молодые семьи еще не имеют возможности накопить на эти цели необходимые средства. 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w:t>
      </w:r>
    </w:p>
    <w:p>
      <w:pPr>
        <w:pStyle w:val="Normal"/>
        <w:spacing w:lineRule="auto" w:line="240" w:before="0" w:after="0"/>
        <w:ind w:firstLine="567" w:end="0"/>
        <w:jc w:val="both"/>
        <w:rPr>
          <w:rFonts w:cs="Times New Roman"/>
          <w:sz w:val="24"/>
          <w:szCs w:val="24"/>
        </w:rPr>
      </w:pPr>
      <w:r>
        <w:rPr>
          <w:rFonts w:cs="Times New Roman"/>
          <w:sz w:val="24"/>
          <w:szCs w:val="24"/>
        </w:rPr>
        <w:t>Поддержка молодых семей при решении жилищной проблемы будет основой стабильных условий жизни для этой наиболее активной части населения и повлияет на улучшение демографической ситуации в МО «Северо-Байкальский  район.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и уровня квалификации в целях роста заработной платы. Решение жилищной проблемы молодых граждан России позволит сформировать экономически активный слой населения.</w:t>
      </w:r>
    </w:p>
    <w:p>
      <w:pPr>
        <w:pStyle w:val="Normal"/>
        <w:spacing w:lineRule="auto" w:line="240" w:before="0" w:after="0"/>
        <w:ind w:firstLine="567" w:end="0"/>
        <w:jc w:val="both"/>
        <w:rPr>
          <w:rFonts w:cs="Times New Roman"/>
          <w:sz w:val="24"/>
          <w:szCs w:val="24"/>
        </w:rPr>
      </w:pPr>
      <w:r>
        <w:rPr>
          <w:rFonts w:cs="Times New Roman"/>
          <w:sz w:val="24"/>
          <w:szCs w:val="24"/>
        </w:rPr>
        <w:t>Необходимость устойчивого функционирования системы улучшения жилищных условий молодых семей определяет целесообразность использования программно-целевого метода для решения их жилищной проблемы, поскольку эта проблема: не может быть решена в пределах одного финансового года и требует бюджетных расходов в течение нескольких лет; носит комплексный характер и ее решение окажет влияние на рост социального благополучия и общее экономическое развитие.</w:t>
      </w:r>
    </w:p>
    <w:p>
      <w:pPr>
        <w:pStyle w:val="Normal"/>
        <w:spacing w:lineRule="auto" w:line="240" w:before="0" w:after="0"/>
        <w:ind w:firstLine="567" w:end="0"/>
        <w:jc w:val="both"/>
        <w:rPr>
          <w:rFonts w:cs="Times New Roman"/>
          <w:sz w:val="24"/>
          <w:szCs w:val="24"/>
        </w:rPr>
      </w:pPr>
      <w:r>
        <w:rPr>
          <w:rFonts w:cs="Times New Roman"/>
          <w:sz w:val="24"/>
          <w:szCs w:val="24"/>
        </w:rPr>
        <w:t>Вместе с тем применение программно-целевого метода к решению поставленных программой «Обеспечение жильем молодых семей» (далее - программа) задач сопряжено с определенными рисками. Так, в процессе реализации программы возможны отклонения в достижении результатов из-за финансово-экономических изменений на жилищном рынке.</w:t>
      </w:r>
    </w:p>
    <w:p>
      <w:pPr>
        <w:pStyle w:val="Normal"/>
        <w:spacing w:lineRule="auto" w:line="240" w:before="0" w:after="0"/>
        <w:ind w:firstLine="567" w:end="0"/>
        <w:jc w:val="both"/>
        <w:rPr>
          <w:rFonts w:cs="Times New Roman"/>
          <w:sz w:val="24"/>
          <w:szCs w:val="24"/>
        </w:rPr>
      </w:pPr>
      <w:r>
        <w:rPr>
          <w:rFonts w:cs="Times New Roman"/>
          <w:sz w:val="24"/>
          <w:szCs w:val="24"/>
        </w:rPr>
        <w:t>Для выбора вариантов решения выявленной проблемы были рассмотрены два сценария реализации программы.</w:t>
      </w:r>
    </w:p>
    <w:p>
      <w:pPr>
        <w:pStyle w:val="Normal"/>
        <w:spacing w:lineRule="auto" w:line="240" w:before="0" w:after="0"/>
        <w:ind w:firstLine="567" w:end="0"/>
        <w:jc w:val="both"/>
        <w:rPr>
          <w:rFonts w:cs="Times New Roman"/>
          <w:sz w:val="24"/>
          <w:szCs w:val="24"/>
        </w:rPr>
      </w:pPr>
      <w:r>
        <w:rPr>
          <w:rFonts w:cs="Times New Roman"/>
          <w:sz w:val="24"/>
          <w:szCs w:val="24"/>
        </w:rPr>
        <w:t>Первый сценарий (базовый) предполагает реализацию программы с учетом имеющихся ограничений федерального бюджета и направлен на достижение целевых значений показателей результативности.</w:t>
      </w:r>
    </w:p>
    <w:p>
      <w:pPr>
        <w:pStyle w:val="Normal"/>
        <w:spacing w:lineRule="auto" w:line="240" w:before="0" w:after="0"/>
        <w:ind w:firstLine="567" w:end="0"/>
        <w:jc w:val="both"/>
        <w:rPr>
          <w:rFonts w:cs="Times New Roman"/>
          <w:b/>
          <w:sz w:val="24"/>
          <w:szCs w:val="24"/>
        </w:rPr>
      </w:pPr>
      <w:r>
        <w:rPr>
          <w:rFonts w:cs="Times New Roman"/>
          <w:sz w:val="24"/>
          <w:szCs w:val="24"/>
        </w:rPr>
        <w:t>Второй сценарий (оптимистичный) предусматривает ускорение реализации мероприятий программы в целях оказания государственной поддержки в обеспечении жильем всем молодым семьям, состоящим на учете в качестве нуждающихся в улучшении жилищных условий, в течение срока реализации подпрограммы</w:t>
      </w:r>
    </w:p>
    <w:p>
      <w:pPr>
        <w:pStyle w:val="Normal"/>
        <w:spacing w:lineRule="auto" w:line="240" w:before="0" w:after="0"/>
        <w:jc w:val="center"/>
        <w:rPr>
          <w:rFonts w:cs="Times New Roman"/>
          <w:b/>
          <w:sz w:val="24"/>
          <w:szCs w:val="24"/>
        </w:rPr>
      </w:pPr>
      <w:r>
        <w:rPr>
          <w:rFonts w:cs="Times New Roman"/>
          <w:b/>
          <w:sz w:val="24"/>
          <w:szCs w:val="24"/>
        </w:rPr>
      </w:r>
    </w:p>
    <w:p>
      <w:pPr>
        <w:pStyle w:val="ListParagraph"/>
        <w:tabs>
          <w:tab w:val="clear" w:pos="708"/>
          <w:tab w:val="left" w:pos="851" w:leader="none"/>
        </w:tabs>
        <w:spacing w:lineRule="auto" w:line="240" w:before="0" w:after="0"/>
        <w:ind w:start="0" w:end="-1"/>
        <w:contextualSpacing/>
        <w:jc w:val="center"/>
        <w:rPr>
          <w:rFonts w:cs="Times New Roman"/>
          <w:sz w:val="24"/>
          <w:szCs w:val="24"/>
        </w:rPr>
      </w:pPr>
      <w:r>
        <w:rPr>
          <w:rFonts w:cs="Times New Roman"/>
          <w:b/>
          <w:sz w:val="24"/>
          <w:szCs w:val="24"/>
        </w:rPr>
        <w:t>Раздел 2. Основные цели и задачи программы</w:t>
      </w:r>
    </w:p>
    <w:p>
      <w:pPr>
        <w:pStyle w:val="Normal"/>
        <w:spacing w:lineRule="auto" w:line="240" w:before="0" w:after="0"/>
        <w:ind w:firstLine="567" w:end="0"/>
        <w:jc w:val="both"/>
        <w:rPr>
          <w:rFonts w:cs="Times New Roman"/>
          <w:sz w:val="24"/>
          <w:szCs w:val="24"/>
        </w:rPr>
      </w:pPr>
      <w:r>
        <w:rPr>
          <w:rFonts w:cs="Times New Roman"/>
          <w:sz w:val="24"/>
          <w:szCs w:val="24"/>
        </w:rPr>
        <w:t>Целью программы является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p>
      <w:pPr>
        <w:pStyle w:val="Normal"/>
        <w:spacing w:lineRule="auto" w:line="240" w:before="0" w:after="0"/>
        <w:ind w:firstLine="567" w:end="0"/>
        <w:jc w:val="both"/>
        <w:rPr>
          <w:rFonts w:cs="Times New Roman"/>
          <w:b/>
          <w:sz w:val="24"/>
          <w:szCs w:val="24"/>
        </w:rPr>
      </w:pPr>
      <w:r>
        <w:rPr>
          <w:rFonts w:cs="Times New Roman"/>
          <w:sz w:val="24"/>
          <w:szCs w:val="24"/>
        </w:rPr>
        <w:t>Задачами программы являются: предоставление молодым семьям - участникам программы социальных выплат на приобретение жилья экономкласса или строительство жилого дома экономкласса (далее -социальные выплаты); Государственная поддержка оказывается: молодой семье – семье, в том числе неполной семье, состоящей из 1 молодого родителя и 1-го и более детей, где возраст каждого из супругов либо 1 родителя в неполной семье не превышает 35 лет; Участие в программе добровольное. Принцип добровольного участия позволит гражданам выбирать более подходящий для них способ решения жилищной проблемы.  Этапы и сроки реализации программы:  2022-2028  годы.</w:t>
      </w:r>
    </w:p>
    <w:p>
      <w:pPr>
        <w:pStyle w:val="Normal"/>
        <w:spacing w:lineRule="auto" w:line="240" w:before="0" w:after="0"/>
        <w:rPr>
          <w:rFonts w:cs="Times New Roman"/>
          <w:b/>
          <w:sz w:val="24"/>
          <w:szCs w:val="24"/>
        </w:rPr>
      </w:pPr>
      <w:r>
        <w:rPr>
          <w:rFonts w:cs="Times New Roman"/>
          <w:b/>
          <w:sz w:val="24"/>
          <w:szCs w:val="24"/>
        </w:rPr>
      </w:r>
    </w:p>
    <w:p>
      <w:pPr>
        <w:pStyle w:val="Normal"/>
        <w:tabs>
          <w:tab w:val="clear" w:pos="708"/>
          <w:tab w:val="left" w:pos="851" w:leader="none"/>
        </w:tabs>
        <w:spacing w:lineRule="auto" w:line="240" w:before="0" w:after="0"/>
        <w:ind w:end="-1"/>
        <w:jc w:val="center"/>
        <w:rPr>
          <w:rFonts w:cs="Times New Roman"/>
          <w:sz w:val="24"/>
          <w:szCs w:val="24"/>
        </w:rPr>
      </w:pPr>
      <w:r>
        <w:rPr>
          <w:rFonts w:cs="Times New Roman"/>
          <w:b/>
          <w:sz w:val="24"/>
          <w:szCs w:val="24"/>
        </w:rPr>
        <w:t>Раздел 3. Ожидаемые результаты реализации муниципальной программы</w:t>
      </w:r>
    </w:p>
    <w:p>
      <w:pPr>
        <w:pStyle w:val="Normal"/>
        <w:spacing w:lineRule="auto" w:line="240" w:before="0" w:after="0"/>
        <w:ind w:firstLine="709" w:end="0"/>
        <w:jc w:val="both"/>
        <w:rPr>
          <w:rFonts w:cs="Times New Roman"/>
          <w:sz w:val="24"/>
          <w:szCs w:val="24"/>
        </w:rPr>
      </w:pPr>
      <w:r>
        <w:rPr>
          <w:rFonts w:cs="Times New Roman"/>
          <w:sz w:val="24"/>
          <w:szCs w:val="24"/>
        </w:rPr>
        <w:t>Ожидаемые результаты реализации муниципальной программы отражены в таблице 1.</w:t>
      </w:r>
    </w:p>
    <w:p>
      <w:pPr>
        <w:pStyle w:val="Normal"/>
        <w:spacing w:lineRule="auto" w:line="240" w:before="0" w:after="0"/>
        <w:ind w:firstLine="709" w:end="0"/>
        <w:jc w:val="both"/>
        <w:rPr>
          <w:rFonts w:cs="Times New Roman"/>
          <w:sz w:val="24"/>
          <w:szCs w:val="24"/>
        </w:rPr>
      </w:pPr>
      <w:r>
        <w:rPr>
          <w:rFonts w:cs="Times New Roman"/>
          <w:sz w:val="24"/>
          <w:szCs w:val="24"/>
        </w:rPr>
      </w:r>
    </w:p>
    <w:p>
      <w:pPr>
        <w:pStyle w:val="ListParagraph"/>
        <w:tabs>
          <w:tab w:val="clear" w:pos="708"/>
          <w:tab w:val="left" w:pos="851" w:leader="none"/>
        </w:tabs>
        <w:spacing w:lineRule="auto" w:line="240" w:before="0" w:after="0"/>
        <w:ind w:start="0" w:end="-1"/>
        <w:contextualSpacing/>
        <w:jc w:val="center"/>
        <w:rPr>
          <w:rFonts w:cs="Times New Roman"/>
          <w:sz w:val="24"/>
          <w:szCs w:val="24"/>
        </w:rPr>
      </w:pPr>
      <w:r>
        <w:rPr>
          <w:rFonts w:cs="Times New Roman"/>
          <w:b/>
          <w:sz w:val="24"/>
          <w:szCs w:val="24"/>
        </w:rPr>
        <w:t>Раздел. 4. Целевые показатели</w:t>
      </w:r>
    </w:p>
    <w:p>
      <w:pPr>
        <w:pStyle w:val="Normal"/>
        <w:spacing w:lineRule="auto" w:line="240" w:before="0" w:after="0"/>
        <w:ind w:firstLine="567" w:end="0"/>
        <w:jc w:val="both"/>
        <w:rPr>
          <w:rFonts w:cs="Times New Roman"/>
          <w:sz w:val="24"/>
          <w:szCs w:val="24"/>
        </w:rPr>
      </w:pPr>
      <w:r>
        <w:rPr>
          <w:rFonts w:cs="Times New Roman"/>
          <w:sz w:val="24"/>
          <w:szCs w:val="24"/>
        </w:rPr>
        <w:t>Состав показателей (индикаторов) программы определен исходя из необходимости выполнения основных целей и задач в настоящей программе. В обобщенном виде для оценки эффективности реализации Муниципальной программы используются следующие виды индикаторов и показателей:</w:t>
      </w:r>
    </w:p>
    <w:p>
      <w:pPr>
        <w:pStyle w:val="Normal"/>
        <w:spacing w:lineRule="auto" w:line="240" w:before="0" w:after="0"/>
        <w:ind w:firstLine="567" w:end="0"/>
        <w:jc w:val="both"/>
        <w:rPr>
          <w:rFonts w:eastAsia="Times New Roman" w:cs="Times New Roman"/>
          <w:color w:val="000000"/>
          <w:sz w:val="24"/>
          <w:szCs w:val="24"/>
          <w:lang w:eastAsia="ru-RU"/>
        </w:rPr>
      </w:pPr>
      <w:r>
        <w:rPr>
          <w:rFonts w:cs="Times New Roman"/>
          <w:sz w:val="24"/>
          <w:szCs w:val="24"/>
        </w:rPr>
        <w:t>-</w:t>
      </w:r>
      <w:r>
        <w:rPr>
          <w:rFonts w:eastAsia="Times New Roman" w:cs="Times New Roman"/>
          <w:color w:val="000000"/>
          <w:sz w:val="24"/>
          <w:szCs w:val="24"/>
          <w:lang w:eastAsia="ru-RU"/>
        </w:rPr>
        <w:t xml:space="preserve"> Количество граждан, получивших государственную поддержку на улучшение жилищных условий;</w:t>
      </w:r>
    </w:p>
    <w:p>
      <w:pPr>
        <w:pStyle w:val="Normal"/>
        <w:spacing w:lineRule="auto" w:line="240" w:before="0" w:after="0"/>
        <w:ind w:firstLine="567" w:end="0"/>
        <w:jc w:val="both"/>
        <w:rPr>
          <w:rFonts w:cs="Times New Roman"/>
          <w:sz w:val="24"/>
          <w:szCs w:val="24"/>
        </w:rPr>
      </w:pPr>
      <w:r>
        <w:rPr>
          <w:rFonts w:eastAsia="Times New Roman" w:cs="Times New Roman"/>
          <w:color w:val="000000"/>
          <w:sz w:val="24"/>
          <w:szCs w:val="24"/>
          <w:lang w:eastAsia="ru-RU"/>
        </w:rP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w:t>
      </w:r>
    </w:p>
    <w:p>
      <w:pPr>
        <w:pStyle w:val="Normal"/>
        <w:spacing w:lineRule="auto" w:line="240" w:before="0" w:after="0"/>
        <w:ind w:firstLine="567" w:end="0"/>
        <w:jc w:val="both"/>
        <w:rPr>
          <w:rFonts w:eastAsia="Arial" w:cs="Times New Roman"/>
          <w:w w:val="110"/>
          <w:sz w:val="24"/>
          <w:szCs w:val="24"/>
        </w:rPr>
      </w:pPr>
      <w:r>
        <w:rPr>
          <w:rFonts w:cs="Times New Roman"/>
          <w:sz w:val="24"/>
          <w:szCs w:val="24"/>
        </w:rPr>
        <w:t xml:space="preserve">Целевые показатели программы отражены в таблице 2. </w:t>
      </w:r>
    </w:p>
    <w:p>
      <w:pPr>
        <w:pStyle w:val="Normal"/>
        <w:widowControl w:val="false"/>
        <w:spacing w:lineRule="auto" w:line="240" w:before="0" w:after="0"/>
        <w:ind w:firstLine="567" w:end="0"/>
        <w:jc w:val="both"/>
        <w:rPr>
          <w:rFonts w:cs="Times New Roman"/>
          <w:b/>
          <w:sz w:val="24"/>
          <w:szCs w:val="24"/>
        </w:rPr>
      </w:pPr>
      <w:r>
        <w:rPr>
          <w:rFonts w:eastAsia="Arial" w:cs="Times New Roman"/>
          <w:w w:val="110"/>
          <w:sz w:val="24"/>
          <w:szCs w:val="24"/>
        </w:rPr>
        <w:t>Информация о порядке расчета значений целевых индикаторов муниципальной программы отражена в таблице 3.</w:t>
      </w:r>
      <w:r>
        <w:rPr>
          <w:rFonts w:cs="Times New Roman"/>
          <w:sz w:val="24"/>
          <w:szCs w:val="24"/>
        </w:rPr>
        <w:t xml:space="preserve">                          </w:t>
      </w:r>
    </w:p>
    <w:p>
      <w:pPr>
        <w:pStyle w:val="Normal"/>
        <w:spacing w:lineRule="auto" w:line="240" w:before="0" w:after="0"/>
        <w:jc w:val="both"/>
        <w:rPr>
          <w:rFonts w:cs="Times New Roman"/>
          <w:b/>
          <w:sz w:val="24"/>
          <w:szCs w:val="24"/>
        </w:rPr>
      </w:pPr>
      <w:r>
        <w:rPr>
          <w:rFonts w:cs="Times New Roman"/>
          <w:b/>
          <w:sz w:val="24"/>
          <w:szCs w:val="24"/>
        </w:rPr>
      </w:r>
    </w:p>
    <w:p>
      <w:pPr>
        <w:pStyle w:val="ListParagraph"/>
        <w:tabs>
          <w:tab w:val="clear" w:pos="708"/>
          <w:tab w:val="left" w:pos="851" w:leader="none"/>
        </w:tabs>
        <w:spacing w:lineRule="auto" w:line="240" w:before="0" w:after="0"/>
        <w:ind w:start="567" w:end="-1"/>
        <w:contextualSpacing/>
        <w:jc w:val="center"/>
        <w:rPr>
          <w:rFonts w:cs="Times New Roman"/>
          <w:b/>
          <w:sz w:val="24"/>
          <w:szCs w:val="24"/>
        </w:rPr>
      </w:pPr>
      <w:r>
        <w:rPr>
          <w:rFonts w:cs="Times New Roman"/>
          <w:b/>
          <w:sz w:val="24"/>
          <w:szCs w:val="24"/>
        </w:rPr>
      </w:r>
    </w:p>
    <w:p>
      <w:pPr>
        <w:pStyle w:val="ListParagraph"/>
        <w:tabs>
          <w:tab w:val="clear" w:pos="708"/>
          <w:tab w:val="left" w:pos="851" w:leader="none"/>
        </w:tabs>
        <w:spacing w:lineRule="auto" w:line="240" w:before="0" w:after="0"/>
        <w:ind w:start="567" w:end="-1"/>
        <w:contextualSpacing/>
        <w:jc w:val="center"/>
        <w:rPr>
          <w:rFonts w:cs="Times New Roman"/>
          <w:b/>
          <w:sz w:val="24"/>
          <w:szCs w:val="24"/>
        </w:rPr>
      </w:pPr>
      <w:r>
        <w:rPr>
          <w:rFonts w:cs="Times New Roman"/>
          <w:b/>
          <w:sz w:val="24"/>
          <w:szCs w:val="24"/>
        </w:rPr>
      </w:r>
    </w:p>
    <w:p>
      <w:pPr>
        <w:pStyle w:val="ListParagraph"/>
        <w:tabs>
          <w:tab w:val="clear" w:pos="708"/>
          <w:tab w:val="left" w:pos="851" w:leader="none"/>
        </w:tabs>
        <w:spacing w:lineRule="auto" w:line="240" w:before="0" w:after="0"/>
        <w:ind w:start="567" w:end="-1"/>
        <w:contextualSpacing/>
        <w:jc w:val="center"/>
        <w:rPr>
          <w:rFonts w:cs="Times New Roman"/>
          <w:b/>
          <w:sz w:val="24"/>
          <w:szCs w:val="24"/>
        </w:rPr>
      </w:pPr>
      <w:r>
        <w:rPr>
          <w:rFonts w:cs="Times New Roman"/>
          <w:b/>
          <w:sz w:val="24"/>
          <w:szCs w:val="24"/>
        </w:rPr>
        <w:t>Раздел 5. Срок реализации программы</w:t>
      </w:r>
    </w:p>
    <w:p>
      <w:pPr>
        <w:pStyle w:val="Normal"/>
        <w:tabs>
          <w:tab w:val="clear" w:pos="708"/>
          <w:tab w:val="left" w:pos="851" w:leader="none"/>
        </w:tabs>
        <w:spacing w:lineRule="auto" w:line="240" w:before="0" w:after="0"/>
        <w:ind w:firstLine="567" w:end="-1"/>
        <w:jc w:val="both"/>
        <w:rPr/>
      </w:pPr>
      <w:r>
        <w:rPr/>
      </w:r>
    </w:p>
    <w:p>
      <w:pPr>
        <w:pStyle w:val="Normal"/>
        <w:tabs>
          <w:tab w:val="clear" w:pos="708"/>
          <w:tab w:val="left" w:pos="851" w:leader="none"/>
        </w:tabs>
        <w:spacing w:lineRule="auto" w:line="240" w:before="0" w:after="0"/>
        <w:ind w:firstLine="567" w:end="-1"/>
        <w:jc w:val="both"/>
        <w:rPr>
          <w:rFonts w:cs="Times New Roman"/>
          <w:b/>
          <w:sz w:val="24"/>
          <w:szCs w:val="24"/>
        </w:rPr>
      </w:pPr>
      <w:r>
        <w:rPr>
          <w:rFonts w:eastAsia="Calibri" w:cs="Times New Roman"/>
          <w:sz w:val="24"/>
          <w:szCs w:val="24"/>
        </w:rPr>
        <w:t xml:space="preserve">Срок реализации программы </w:t>
      </w:r>
      <w:r>
        <w:rPr>
          <w:rFonts w:cs="Times New Roman"/>
          <w:sz w:val="24"/>
          <w:szCs w:val="24"/>
        </w:rPr>
        <w:t>2022</w:t>
      </w:r>
      <w:r>
        <w:rPr>
          <w:rFonts w:eastAsia="Calibri" w:cs="Times New Roman"/>
          <w:sz w:val="24"/>
          <w:szCs w:val="24"/>
        </w:rPr>
        <w:t>-2028 год</w:t>
      </w:r>
    </w:p>
    <w:p>
      <w:pPr>
        <w:pStyle w:val="ListParagraph"/>
        <w:tabs>
          <w:tab w:val="clear" w:pos="708"/>
          <w:tab w:val="left" w:pos="851" w:leader="none"/>
        </w:tabs>
        <w:spacing w:lineRule="auto" w:line="240" w:before="0" w:after="0"/>
        <w:ind w:start="567" w:end="-1"/>
        <w:contextualSpacing/>
        <w:jc w:val="both"/>
        <w:rPr>
          <w:rFonts w:cs="Times New Roman"/>
          <w:b/>
          <w:sz w:val="24"/>
          <w:szCs w:val="24"/>
        </w:rPr>
      </w:pPr>
      <w:r>
        <w:rPr>
          <w:rFonts w:cs="Times New Roman"/>
          <w:b/>
          <w:sz w:val="24"/>
          <w:szCs w:val="24"/>
        </w:rPr>
      </w:r>
    </w:p>
    <w:p>
      <w:pPr>
        <w:pStyle w:val="ListParagraph"/>
        <w:tabs>
          <w:tab w:val="clear" w:pos="708"/>
          <w:tab w:val="left" w:pos="851" w:leader="none"/>
        </w:tabs>
        <w:spacing w:lineRule="auto" w:line="240" w:before="0" w:after="0"/>
        <w:ind w:start="0" w:end="0"/>
        <w:contextualSpacing/>
        <w:jc w:val="center"/>
        <w:rPr>
          <w:rFonts w:cs="Times New Roman"/>
          <w:b/>
          <w:bCs/>
          <w:sz w:val="24"/>
          <w:szCs w:val="24"/>
        </w:rPr>
      </w:pPr>
      <w:r>
        <w:rPr>
          <w:rFonts w:cs="Times New Roman"/>
          <w:b/>
          <w:bCs/>
          <w:sz w:val="24"/>
          <w:szCs w:val="24"/>
        </w:rPr>
      </w:r>
    </w:p>
    <w:p>
      <w:pPr>
        <w:pStyle w:val="ListParagraph"/>
        <w:tabs>
          <w:tab w:val="clear" w:pos="708"/>
          <w:tab w:val="left" w:pos="851" w:leader="none"/>
        </w:tabs>
        <w:spacing w:lineRule="auto" w:line="240" w:before="0" w:after="0"/>
        <w:ind w:start="0" w:end="0"/>
        <w:contextualSpacing/>
        <w:jc w:val="center"/>
        <w:rPr>
          <w:rFonts w:cs="Times New Roman"/>
          <w:sz w:val="24"/>
          <w:szCs w:val="24"/>
        </w:rPr>
      </w:pPr>
      <w:r>
        <w:rPr>
          <w:rFonts w:cs="Times New Roman"/>
          <w:b/>
          <w:bCs/>
          <w:sz w:val="24"/>
          <w:szCs w:val="24"/>
        </w:rPr>
        <w:t>Раздел 6. Перечень мероприятий и ресурсное обеспечение муниципальной программы</w:t>
      </w:r>
    </w:p>
    <w:p>
      <w:pPr>
        <w:pStyle w:val="Normal"/>
        <w:spacing w:lineRule="auto" w:line="240" w:before="0" w:after="0"/>
        <w:ind w:firstLine="567" w:end="0"/>
        <w:jc w:val="both"/>
        <w:rPr>
          <w:rFonts w:cs="Times New Roman"/>
          <w:sz w:val="24"/>
          <w:szCs w:val="24"/>
        </w:rPr>
      </w:pPr>
      <w:r>
        <w:rPr>
          <w:rFonts w:cs="Times New Roman"/>
          <w:sz w:val="24"/>
          <w:szCs w:val="24"/>
        </w:rPr>
        <w:t xml:space="preserve">Для решения задачи мобилизация внутренних инвестиционных ресурсов и увеличение притока внешних инвестиций в экономику МО «Северо-Байкальский район» предусмотрены следующие мероприятия: </w:t>
      </w:r>
    </w:p>
    <w:p>
      <w:pPr>
        <w:pStyle w:val="Normal"/>
        <w:spacing w:lineRule="auto" w:line="240" w:before="0" w:after="0"/>
        <w:ind w:firstLine="567" w:end="0"/>
        <w:jc w:val="both"/>
        <w:rPr>
          <w:rFonts w:cs="Times New Roman"/>
          <w:sz w:val="24"/>
          <w:szCs w:val="24"/>
        </w:rPr>
      </w:pPr>
      <w:r>
        <w:rPr>
          <w:rFonts w:cs="Times New Roman"/>
          <w:sz w:val="24"/>
          <w:szCs w:val="24"/>
        </w:rPr>
        <w:t>Мероприятие направлено на ежегодную выдачу сертификатов  молодым семьям, состоящих в очереди на получение сертификатов по программе «Обеспечение жильем молодых семей» в поселениях муниципального образования «Северо-Байкальский район»: с. Байкальское, п.Нижнеангарск, с.Холодное, п.Кичера, с.Верхняя Заимка, п.Ангоя, п.Новый Уоян, п.Янчукан, с.Уоян, с.Кумора.</w:t>
      </w:r>
    </w:p>
    <w:p>
      <w:pPr>
        <w:pStyle w:val="Normal"/>
        <w:spacing w:lineRule="auto" w:line="240" w:before="0" w:after="0"/>
        <w:ind w:firstLine="567" w:end="0"/>
        <w:jc w:val="both"/>
        <w:rPr>
          <w:rFonts w:cs="Times New Roman"/>
          <w:sz w:val="24"/>
          <w:szCs w:val="24"/>
        </w:rPr>
      </w:pPr>
      <w:r>
        <w:rPr>
          <w:rFonts w:cs="Times New Roman"/>
          <w:sz w:val="24"/>
          <w:szCs w:val="24"/>
        </w:rPr>
        <w:t>Мероприятия по обеспечению молодых семей жильем на территории Северо-Байкальского района, ежегодно финансируются в рамках подпрограммы «Обеспечение жильем молодых семей».</w:t>
      </w:r>
    </w:p>
    <w:p>
      <w:pPr>
        <w:pStyle w:val="Normal"/>
        <w:spacing w:lineRule="auto" w:line="240" w:before="0" w:after="0"/>
        <w:ind w:firstLine="567" w:end="0"/>
        <w:jc w:val="both"/>
        <w:rPr>
          <w:rFonts w:cs="Times New Roman"/>
          <w:sz w:val="24"/>
          <w:szCs w:val="24"/>
        </w:rPr>
      </w:pPr>
      <w:r>
        <w:rPr>
          <w:rFonts w:cs="Times New Roman"/>
          <w:sz w:val="24"/>
          <w:szCs w:val="24"/>
        </w:rPr>
        <w:t xml:space="preserve">Объемы финансирования и долевое участие определены подпрограммой «Развитие жилищного строительства в Республике Бурятия» Государственной программы Республики Бурятия "Развитие строительного и жилищно-коммунального комплексов Республики Бурятия, утвержденной Постановлением Правительства Республики Бурятия № 424 от 02.08.2013г.  </w:t>
      </w:r>
    </w:p>
    <w:p>
      <w:pPr>
        <w:pStyle w:val="Normal"/>
        <w:spacing w:lineRule="auto" w:line="240" w:before="0" w:after="0"/>
        <w:ind w:firstLine="567" w:end="0"/>
        <w:jc w:val="both"/>
        <w:rPr>
          <w:rFonts w:eastAsia="Calibri" w:cs="Times New Roman"/>
          <w:sz w:val="24"/>
          <w:szCs w:val="24"/>
        </w:rPr>
      </w:pPr>
      <w:r>
        <w:rPr>
          <w:rFonts w:cs="Times New Roman"/>
          <w:sz w:val="24"/>
          <w:szCs w:val="24"/>
        </w:rPr>
        <w:t xml:space="preserve"> </w:t>
      </w:r>
      <w:r>
        <w:rPr>
          <w:rFonts w:cs="Times New Roman"/>
          <w:sz w:val="24"/>
          <w:szCs w:val="24"/>
        </w:rPr>
        <w:t xml:space="preserve">Заключением Соглашения о предоставлении в 2024 году субсидии бюджету АМО «Северо-Байкальский район" из республиканского бюджета на предоставление социальных выплат молодым семьям на приобретение (строительство) жилья в рамках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 81645000-1-2025-015 от 29.07.2025 г. </w:t>
      </w:r>
    </w:p>
    <w:p>
      <w:pPr>
        <w:pStyle w:val="Normal"/>
        <w:tabs>
          <w:tab w:val="clear" w:pos="708"/>
          <w:tab w:val="left" w:pos="851" w:leader="none"/>
        </w:tabs>
        <w:spacing w:lineRule="auto" w:line="240" w:before="0" w:after="0"/>
        <w:ind w:firstLine="567" w:end="-1"/>
        <w:jc w:val="both"/>
        <w:rPr>
          <w:rFonts w:cs="Times New Roman"/>
          <w:b/>
          <w:sz w:val="24"/>
          <w:szCs w:val="24"/>
        </w:rPr>
      </w:pPr>
      <w:r>
        <w:rPr>
          <w:rFonts w:eastAsia="Calibri" w:cs="Times New Roman"/>
          <w:sz w:val="24"/>
          <w:szCs w:val="24"/>
        </w:rPr>
        <w:t>Ресурсное обеспечение муниципальной программы отражено в таблице 4.</w:t>
      </w:r>
    </w:p>
    <w:p>
      <w:pPr>
        <w:pStyle w:val="Normal"/>
        <w:spacing w:lineRule="auto" w:line="240" w:before="0" w:after="0"/>
        <w:jc w:val="center"/>
        <w:rPr>
          <w:rFonts w:cs="Times New Roman"/>
          <w:b/>
          <w:sz w:val="24"/>
          <w:szCs w:val="24"/>
        </w:rPr>
      </w:pPr>
      <w:r>
        <w:rPr>
          <w:rFonts w:cs="Times New Roman"/>
          <w:b/>
          <w:sz w:val="24"/>
          <w:szCs w:val="24"/>
        </w:rPr>
      </w:r>
    </w:p>
    <w:p>
      <w:pPr>
        <w:pStyle w:val="Normal"/>
        <w:spacing w:lineRule="auto" w:line="240" w:before="0" w:after="0"/>
        <w:jc w:val="center"/>
        <w:rPr>
          <w:rFonts w:cs="Times New Roman"/>
          <w:color w:val="000000"/>
          <w:sz w:val="24"/>
          <w:szCs w:val="24"/>
        </w:rPr>
      </w:pPr>
      <w:r>
        <w:rPr>
          <w:rFonts w:cs="Times New Roman"/>
          <w:b/>
          <w:sz w:val="24"/>
          <w:szCs w:val="24"/>
        </w:rPr>
        <w:t>Раздел 7 «Сравнительная таблица целевых показателей на текущий период»</w:t>
      </w:r>
    </w:p>
    <w:p>
      <w:pPr>
        <w:pStyle w:val="Normal"/>
        <w:spacing w:lineRule="auto" w:line="240" w:before="0" w:after="0"/>
        <w:ind w:firstLine="567" w:end="0"/>
        <w:jc w:val="both"/>
        <w:rPr>
          <w:rFonts w:cs="Times New Roman"/>
          <w:color w:val="000000"/>
          <w:sz w:val="24"/>
          <w:szCs w:val="24"/>
        </w:rPr>
      </w:pPr>
      <w:r>
        <w:rPr>
          <w:rFonts w:cs="Times New Roman"/>
          <w:color w:val="000000"/>
          <w:sz w:val="24"/>
          <w:szCs w:val="24"/>
        </w:rPr>
        <w:t xml:space="preserve">Оценка эффективности и результативности Программы представляет собой совокупность показателей оценки фактической эффективности по годам и по итогам реализации Программы в целом. </w:t>
      </w:r>
    </w:p>
    <w:p>
      <w:pPr>
        <w:pStyle w:val="Normal"/>
        <w:spacing w:lineRule="auto" w:line="240" w:before="0" w:after="0"/>
        <w:ind w:firstLine="567" w:end="0"/>
        <w:jc w:val="both"/>
        <w:rPr>
          <w:rFonts w:cs="Times New Roman"/>
          <w:color w:val="000000"/>
          <w:sz w:val="24"/>
          <w:szCs w:val="24"/>
        </w:rPr>
      </w:pPr>
      <w:r>
        <w:rPr>
          <w:rFonts w:cs="Times New Roman"/>
          <w:color w:val="000000"/>
          <w:sz w:val="24"/>
          <w:szCs w:val="24"/>
        </w:rPr>
        <w:t xml:space="preserve">Методика оценки эффективности Программы выражается в оценке достижения запланированного значения каждого показателя. Общая эффективность выполнения Программы складывается из результатов по всем целевым показателям. </w:t>
      </w:r>
    </w:p>
    <w:p>
      <w:pPr>
        <w:pStyle w:val="Normal"/>
        <w:spacing w:lineRule="auto" w:line="240" w:before="0" w:after="0"/>
        <w:ind w:firstLine="567" w:end="0"/>
        <w:jc w:val="both"/>
        <w:rPr>
          <w:rFonts w:cs="Times New Roman"/>
          <w:color w:val="000000"/>
          <w:sz w:val="24"/>
          <w:szCs w:val="24"/>
        </w:rPr>
      </w:pPr>
      <w:r>
        <w:rPr>
          <w:rFonts w:cs="Times New Roman"/>
          <w:color w:val="000000"/>
          <w:sz w:val="24"/>
          <w:szCs w:val="24"/>
        </w:rPr>
        <w:t xml:space="preserve">Контроль эффективности и результативности Программы осуществляется по средствам ежегодных отчетов, мониторинга промежуточных показателей. </w:t>
      </w:r>
    </w:p>
    <w:p>
      <w:pPr>
        <w:pStyle w:val="Normal"/>
        <w:spacing w:lineRule="auto" w:line="240" w:before="0" w:after="0"/>
        <w:ind w:firstLine="567" w:end="0"/>
        <w:jc w:val="both"/>
        <w:rPr>
          <w:rFonts w:cs="Times New Roman"/>
          <w:sz w:val="24"/>
          <w:szCs w:val="24"/>
        </w:rPr>
      </w:pPr>
      <w:r>
        <w:rPr>
          <w:rFonts w:cs="Times New Roman"/>
          <w:color w:val="000000"/>
          <w:sz w:val="24"/>
          <w:szCs w:val="24"/>
        </w:rPr>
        <w:t xml:space="preserve">По итогам мониторинга Программы возможна корректировка индикаторов (показателей), информации, как по ресурсному обеспечению, так и по комплексу мероприятий Программы. Предложения о внесении </w:t>
      </w:r>
      <w:r>
        <w:rPr>
          <w:rFonts w:cs="Times New Roman"/>
          <w:sz w:val="24"/>
          <w:szCs w:val="24"/>
        </w:rPr>
        <w:t>изменений в перечни и состав мероприятий, а также в объёмы бюджетных ассигнований на реализацию мероприятий в пределах утверждённых лимитов, вносит в установленном порядке.</w:t>
      </w:r>
    </w:p>
    <w:p>
      <w:pPr>
        <w:pStyle w:val="ListParagraph"/>
        <w:tabs>
          <w:tab w:val="clear" w:pos="708"/>
          <w:tab w:val="left" w:pos="851" w:leader="none"/>
        </w:tabs>
        <w:spacing w:lineRule="auto" w:line="240" w:before="0" w:after="0"/>
        <w:ind w:firstLine="567" w:start="0" w:end="-1"/>
        <w:contextualSpacing/>
        <w:rPr>
          <w:rFonts w:cs="Times New Roman"/>
          <w:color w:val="000000"/>
          <w:sz w:val="24"/>
          <w:szCs w:val="24"/>
        </w:rPr>
      </w:pPr>
      <w:r>
        <w:rPr>
          <w:rFonts w:cs="Times New Roman"/>
          <w:sz w:val="24"/>
          <w:szCs w:val="24"/>
        </w:rPr>
        <w:t>Сравнительная таблица целевых показателей на текущий период представлена в таблице 5.</w:t>
      </w:r>
    </w:p>
    <w:p>
      <w:pPr>
        <w:pStyle w:val="Normal"/>
        <w:spacing w:lineRule="auto" w:line="240" w:before="0" w:after="0"/>
        <w:ind w:firstLine="567" w:end="0"/>
        <w:jc w:val="both"/>
        <w:rPr>
          <w:rFonts w:cs="Times New Roman"/>
          <w:b/>
          <w:sz w:val="24"/>
          <w:szCs w:val="24"/>
        </w:rPr>
      </w:pPr>
      <w:r>
        <w:rPr>
          <w:rFonts w:cs="Times New Roman"/>
          <w:color w:val="000000"/>
          <w:sz w:val="24"/>
          <w:szCs w:val="24"/>
        </w:rPr>
        <w:t xml:space="preserve">  </w:t>
      </w:r>
    </w:p>
    <w:p>
      <w:pPr>
        <w:pStyle w:val="ListParagraph"/>
        <w:tabs>
          <w:tab w:val="clear" w:pos="708"/>
          <w:tab w:val="left" w:pos="851" w:leader="none"/>
        </w:tabs>
        <w:spacing w:lineRule="auto" w:line="240" w:before="0" w:after="0"/>
        <w:ind w:start="0" w:end="-1"/>
        <w:contextualSpacing/>
        <w:jc w:val="center"/>
        <w:rPr>
          <w:rFonts w:cs="Times New Roman"/>
          <w:b/>
          <w:sz w:val="24"/>
          <w:szCs w:val="24"/>
        </w:rPr>
      </w:pPr>
      <w:r>
        <w:rPr>
          <w:rFonts w:cs="Times New Roman"/>
          <w:b/>
          <w:sz w:val="24"/>
          <w:szCs w:val="24"/>
        </w:rPr>
        <w:t>Раздел 8. Описание мер муниципального и правового регулирования и</w:t>
      </w:r>
    </w:p>
    <w:p>
      <w:pPr>
        <w:pStyle w:val="ListParagraph"/>
        <w:tabs>
          <w:tab w:val="clear" w:pos="708"/>
          <w:tab w:val="left" w:pos="851" w:leader="none"/>
        </w:tabs>
        <w:spacing w:lineRule="auto" w:line="240" w:before="0" w:after="0"/>
        <w:ind w:start="0" w:end="-1"/>
        <w:contextualSpacing/>
        <w:jc w:val="center"/>
        <w:rPr>
          <w:rFonts w:cs="Times New Roman"/>
          <w:sz w:val="24"/>
          <w:szCs w:val="24"/>
        </w:rPr>
      </w:pPr>
      <w:r>
        <w:rPr>
          <w:rFonts w:cs="Times New Roman"/>
          <w:b/>
          <w:sz w:val="24"/>
          <w:szCs w:val="24"/>
        </w:rPr>
        <w:t>анализ рисков реализации муниципальной программы</w:t>
      </w:r>
    </w:p>
    <w:p>
      <w:pPr>
        <w:pStyle w:val="Normal"/>
        <w:spacing w:lineRule="auto" w:line="240" w:before="0" w:after="0"/>
        <w:ind w:firstLine="567" w:end="0"/>
        <w:jc w:val="both"/>
        <w:rPr>
          <w:rFonts w:cs="Times New Roman"/>
          <w:sz w:val="24"/>
          <w:szCs w:val="24"/>
        </w:rPr>
      </w:pPr>
      <w:r>
        <w:rPr>
          <w:rFonts w:cs="Times New Roman"/>
          <w:sz w:val="24"/>
          <w:szCs w:val="24"/>
        </w:rPr>
        <w:t xml:space="preserve">Основными видами рисков по источникам возникновения и характеру влияния на процесс и результаты реализации Муниципальной программы являются:  </w:t>
      </w:r>
    </w:p>
    <w:p>
      <w:pPr>
        <w:pStyle w:val="Normal"/>
        <w:spacing w:lineRule="auto" w:line="240" w:before="0" w:after="0"/>
        <w:ind w:firstLine="567" w:end="0"/>
        <w:jc w:val="both"/>
        <w:rPr>
          <w:rFonts w:cs="Times New Roman"/>
          <w:sz w:val="24"/>
          <w:szCs w:val="24"/>
        </w:rPr>
      </w:pPr>
      <w:r>
        <w:rPr>
          <w:rFonts w:cs="Times New Roman"/>
          <w:sz w:val="24"/>
          <w:szCs w:val="24"/>
        </w:rPr>
        <w:t xml:space="preserve">- организационно-управленческие риски, которые связаны с неэффективной организацией и управлением процесса реализации программных мероприятий;  </w:t>
      </w:r>
    </w:p>
    <w:p>
      <w:pPr>
        <w:pStyle w:val="Normal"/>
        <w:spacing w:lineRule="auto" w:line="240" w:before="0" w:after="0"/>
        <w:ind w:firstLine="567" w:end="0"/>
        <w:jc w:val="both"/>
        <w:rPr>
          <w:rFonts w:cs="Times New Roman"/>
          <w:sz w:val="24"/>
          <w:szCs w:val="24"/>
        </w:rPr>
      </w:pPr>
      <w:r>
        <w:rPr>
          <w:rFonts w:cs="Times New Roman"/>
          <w:sz w:val="24"/>
          <w:szCs w:val="24"/>
        </w:rPr>
        <w:t xml:space="preserve">- финансовые риски, которые связаны с неэффективным использованием средств, предусмотренных на реализацию программных мероприятий и входящих в нее подпрограмм; </w:t>
      </w:r>
    </w:p>
    <w:p>
      <w:pPr>
        <w:pStyle w:val="Normal"/>
        <w:spacing w:lineRule="auto" w:line="240" w:before="0" w:after="0"/>
        <w:ind w:firstLine="567" w:end="0"/>
        <w:jc w:val="both"/>
        <w:rPr>
          <w:rFonts w:cs="Times New Roman"/>
          <w:sz w:val="24"/>
          <w:szCs w:val="24"/>
        </w:rPr>
      </w:pPr>
      <w:r>
        <w:rPr>
          <w:rFonts w:cs="Times New Roman"/>
          <w:sz w:val="24"/>
          <w:szCs w:val="24"/>
        </w:rPr>
        <w:t>- экономические риски, которые могут привести к снижению объема привлекаемых средств и сокращению инвестиций.</w:t>
      </w:r>
    </w:p>
    <w:p>
      <w:pPr>
        <w:pStyle w:val="Normal"/>
        <w:spacing w:lineRule="auto" w:line="240" w:before="0" w:after="0"/>
        <w:ind w:firstLine="567" w:end="0"/>
        <w:jc w:val="both"/>
        <w:rPr>
          <w:rFonts w:cs="Times New Roman"/>
          <w:sz w:val="24"/>
          <w:szCs w:val="24"/>
        </w:rPr>
      </w:pPr>
      <w:r>
        <w:rPr>
          <w:rFonts w:cs="Times New Roman"/>
          <w:sz w:val="24"/>
          <w:szCs w:val="24"/>
        </w:rPr>
        <w:t>Возникновение рисковых событий может привести к неэффективному использованию финансовых и административных ресурсов; срывам выполнения программных мероприятий и входящих в нее подпрограмм; невыполнению целей и задач программы и соответственно целевых показателей.</w:t>
      </w:r>
    </w:p>
    <w:p>
      <w:pPr>
        <w:pStyle w:val="Normal"/>
        <w:spacing w:lineRule="auto" w:line="240" w:before="0" w:after="0"/>
        <w:ind w:firstLine="567" w:end="0"/>
        <w:jc w:val="both"/>
        <w:rPr>
          <w:rFonts w:cs="Times New Roman"/>
          <w:sz w:val="24"/>
          <w:szCs w:val="24"/>
        </w:rPr>
      </w:pPr>
      <w:r>
        <w:rPr>
          <w:rFonts w:cs="Times New Roman"/>
          <w:sz w:val="24"/>
          <w:szCs w:val="24"/>
        </w:rPr>
        <w:t xml:space="preserve">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 </w:t>
      </w:r>
    </w:p>
    <w:p>
      <w:pPr>
        <w:pStyle w:val="Normal"/>
        <w:spacing w:lineRule="auto" w:line="240" w:before="0" w:after="0"/>
        <w:ind w:firstLine="567" w:end="0"/>
        <w:jc w:val="both"/>
        <w:rPr>
          <w:rFonts w:cs="Times New Roman"/>
          <w:sz w:val="24"/>
          <w:szCs w:val="24"/>
        </w:rPr>
      </w:pPr>
      <w:r>
        <w:rPr>
          <w:rFonts w:cs="Times New Roman"/>
          <w:sz w:val="24"/>
          <w:szCs w:val="24"/>
        </w:rPr>
        <w:t xml:space="preserve">-мониторинг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  </w:t>
      </w:r>
    </w:p>
    <w:p>
      <w:pPr>
        <w:pStyle w:val="Normal"/>
        <w:spacing w:lineRule="auto" w:line="240" w:before="0" w:after="0"/>
        <w:ind w:firstLine="567" w:end="0"/>
        <w:jc w:val="both"/>
        <w:rPr>
          <w:rFonts w:cs="Times New Roman"/>
          <w:sz w:val="24"/>
          <w:szCs w:val="24"/>
        </w:rPr>
      </w:pPr>
      <w:r>
        <w:rPr>
          <w:rFonts w:cs="Times New Roman"/>
          <w:sz w:val="24"/>
          <w:szCs w:val="24"/>
        </w:rPr>
        <w:t xml:space="preserve">-принятие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 </w:t>
      </w:r>
    </w:p>
    <w:p>
      <w:pPr>
        <w:pStyle w:val="Normal"/>
        <w:spacing w:lineRule="auto" w:line="240" w:before="0" w:after="0"/>
        <w:ind w:firstLine="567" w:end="0"/>
        <w:jc w:val="both"/>
        <w:rPr>
          <w:rFonts w:cs="Times New Roman"/>
          <w:sz w:val="24"/>
          <w:szCs w:val="24"/>
        </w:rPr>
      </w:pPr>
      <w:r>
        <w:rPr>
          <w:rFonts w:cs="Times New Roman"/>
          <w:sz w:val="24"/>
          <w:szCs w:val="24"/>
        </w:rPr>
        <w:t>- оперативное реагирование на изменения факторов внешней и внутренней среды и внесение соответствующих корректировок в Программу.</w:t>
      </w:r>
    </w:p>
    <w:p>
      <w:pPr>
        <w:pStyle w:val="Normal"/>
        <w:spacing w:lineRule="auto" w:line="240" w:before="0" w:after="0"/>
        <w:ind w:firstLine="567" w:end="0"/>
        <w:jc w:val="both"/>
        <w:rPr>
          <w:rFonts w:cs="Times New Roman"/>
          <w:sz w:val="24"/>
          <w:szCs w:val="24"/>
        </w:rPr>
      </w:pPr>
      <w:r>
        <w:rPr>
          <w:rFonts w:cs="Times New Roman"/>
          <w:sz w:val="24"/>
          <w:szCs w:val="24"/>
        </w:rPr>
        <w:t>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w:t>
      </w:r>
    </w:p>
    <w:p>
      <w:pPr>
        <w:pStyle w:val="Normal"/>
        <w:tabs>
          <w:tab w:val="clear" w:pos="708"/>
          <w:tab w:val="left" w:pos="7797" w:leader="none"/>
        </w:tabs>
        <w:spacing w:lineRule="auto" w:line="240" w:before="0" w:after="0"/>
        <w:ind w:firstLine="567" w:end="-1"/>
        <w:jc w:val="both"/>
        <w:rPr>
          <w:rFonts w:eastAsia="Times New Roman" w:cs="Times New Roman"/>
          <w:w w:val="110"/>
        </w:rPr>
      </w:pPr>
      <w:r>
        <w:rPr>
          <w:rFonts w:cs="Times New Roman"/>
          <w:sz w:val="24"/>
          <w:szCs w:val="24"/>
        </w:rPr>
        <w:t>Основные меры правового регулирования отражены в таблице 6.</w:t>
      </w:r>
    </w:p>
    <w:p>
      <w:pPr>
        <w:pStyle w:val="Normal"/>
        <w:tabs>
          <w:tab w:val="clear" w:pos="708"/>
          <w:tab w:val="left" w:pos="7797" w:leader="none"/>
        </w:tabs>
        <w:spacing w:lineRule="auto" w:line="240" w:before="0" w:after="0"/>
        <w:ind w:firstLine="567" w:end="-1"/>
        <w:jc w:val="end"/>
        <w:rPr>
          <w:rFonts w:cs="Times New Roman"/>
          <w:bCs/>
        </w:rPr>
      </w:pPr>
      <w:r>
        <w:rPr>
          <w:rFonts w:eastAsia="Times New Roman" w:cs="Times New Roman"/>
          <w:w w:val="110"/>
        </w:rPr>
        <w:t xml:space="preserve">          </w:t>
      </w:r>
      <w:r>
        <w:rPr>
          <w:rFonts w:cs="Times New Roman"/>
        </w:rPr>
        <w:t>Таблица 1</w:t>
      </w:r>
    </w:p>
    <w:p>
      <w:pPr>
        <w:pStyle w:val="Normal"/>
        <w:widowControl w:val="false"/>
        <w:numPr>
          <w:ilvl w:val="0"/>
          <w:numId w:val="0"/>
        </w:numPr>
        <w:ind w:hanging="0" w:start="0" w:end="0"/>
        <w:jc w:val="center"/>
        <w:outlineLvl w:val="2"/>
        <w:rPr>
          <w:rFonts w:eastAsia="Arial" w:cs="Times New Roman"/>
          <w:sz w:val="24"/>
          <w:szCs w:val="24"/>
        </w:rPr>
      </w:pPr>
      <w:r>
        <w:rPr>
          <w:rFonts w:cs="Times New Roman"/>
          <w:bCs/>
        </w:rPr>
        <w:t>Ожидаемые результаты реализации муниципальной программы</w:t>
      </w:r>
    </w:p>
    <w:tbl>
      <w:tblPr>
        <w:tblW w:w="10064" w:type="dxa"/>
        <w:jc w:val="start"/>
        <w:tblInd w:w="131" w:type="dxa"/>
        <w:tblLayout w:type="fixed"/>
        <w:tblCellMar>
          <w:top w:w="0" w:type="dxa"/>
          <w:start w:w="5" w:type="dxa"/>
          <w:bottom w:w="0" w:type="dxa"/>
          <w:end w:w="5" w:type="dxa"/>
        </w:tblCellMar>
      </w:tblPr>
      <w:tblGrid>
        <w:gridCol w:w="707"/>
        <w:gridCol w:w="2114"/>
        <w:gridCol w:w="1863"/>
        <w:gridCol w:w="2409"/>
        <w:gridCol w:w="1295"/>
        <w:gridCol w:w="1676"/>
      </w:tblGrid>
      <w:tr>
        <w:trPr>
          <w:trHeight w:val="1859" w:hRule="atLeast"/>
        </w:trPr>
        <w:tc>
          <w:tcPr>
            <w:tcW w:w="70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2114"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Задачи</w:t>
            </w:r>
          </w:p>
        </w:tc>
        <w:tc>
          <w:tcPr>
            <w:tcW w:w="186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52" w:before="0" w:after="200"/>
              <w:ind w:start="57" w:end="57"/>
              <w:jc w:val="both"/>
              <w:rPr>
                <w:rFonts w:eastAsia="Arial" w:cs="Times New Roman"/>
                <w:sz w:val="24"/>
                <w:szCs w:val="24"/>
              </w:rPr>
            </w:pPr>
            <w:r>
              <w:rPr>
                <w:rFonts w:eastAsia="Arial" w:cs="Times New Roman"/>
                <w:sz w:val="24"/>
                <w:szCs w:val="24"/>
              </w:rPr>
              <w:t>Решаемые проблемы</w:t>
            </w:r>
          </w:p>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&lt;1&gt;</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52" w:before="0" w:after="200"/>
              <w:ind w:start="57" w:end="57"/>
              <w:jc w:val="both"/>
              <w:rPr>
                <w:rFonts w:eastAsia="Arial" w:cs="Times New Roman"/>
                <w:sz w:val="24"/>
                <w:szCs w:val="24"/>
              </w:rPr>
            </w:pPr>
            <w:r>
              <w:rPr>
                <w:rFonts w:eastAsia="Arial" w:cs="Times New Roman"/>
                <w:sz w:val="24"/>
                <w:szCs w:val="24"/>
              </w:rPr>
              <w:t>Ожидаемые результаты</w:t>
            </w:r>
          </w:p>
        </w:tc>
        <w:tc>
          <w:tcPr>
            <w:tcW w:w="129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52" w:before="0" w:after="200"/>
              <w:ind w:start="57" w:end="57"/>
              <w:jc w:val="both"/>
              <w:rPr>
                <w:rFonts w:eastAsia="Arial" w:cs="Times New Roman"/>
                <w:sz w:val="24"/>
                <w:szCs w:val="24"/>
              </w:rPr>
            </w:pPr>
            <w:r>
              <w:rPr>
                <w:rFonts w:eastAsia="Arial" w:cs="Times New Roman"/>
                <w:sz w:val="24"/>
                <w:szCs w:val="24"/>
              </w:rPr>
              <w:t>Сроки достижения результатов</w:t>
            </w:r>
          </w:p>
        </w:tc>
        <w:tc>
          <w:tcPr>
            <w:tcW w:w="1676"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52" w:before="0" w:after="200"/>
              <w:ind w:start="57" w:end="57"/>
              <w:jc w:val="both"/>
              <w:rPr>
                <w:rFonts w:eastAsia="Arial" w:cs="Times New Roman"/>
                <w:sz w:val="24"/>
                <w:szCs w:val="24"/>
              </w:rPr>
            </w:pPr>
            <w:r>
              <w:rPr>
                <w:rFonts w:eastAsia="Arial" w:cs="Times New Roman"/>
                <w:sz w:val="24"/>
                <w:szCs w:val="24"/>
              </w:rPr>
              <w:t>Ответственный исполнитель (соисполнители)</w:t>
            </w:r>
          </w:p>
        </w:tc>
      </w:tr>
      <w:tr>
        <w:trPr>
          <w:trHeight w:val="829" w:hRule="atLeast"/>
        </w:trPr>
        <w:tc>
          <w:tcPr>
            <w:tcW w:w="10064" w:type="dxa"/>
            <w:gridSpan w:val="6"/>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pPr>
            <w:r>
              <w:rPr>
                <w:rFonts w:eastAsia="Arial" w:cs="Times New Roman"/>
                <w:sz w:val="24"/>
                <w:szCs w:val="24"/>
              </w:rPr>
              <w:t>Цель программы:</w:t>
            </w:r>
            <w:r>
              <w:rPr/>
              <w:t xml:space="preserve"> </w:t>
            </w:r>
            <w:r>
              <w:rPr>
                <w:rFonts w:eastAsia="Arial" w:cs="Times New Roman"/>
                <w:sz w:val="24"/>
                <w:szCs w:val="24"/>
              </w:rPr>
              <w:t xml:space="preserve">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trPr>
          <w:trHeight w:val="4742" w:hRule="atLeast"/>
        </w:trPr>
        <w:tc>
          <w:tcPr>
            <w:tcW w:w="70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lang w:val="en-US"/>
              </w:rPr>
            </w:pPr>
            <w:r>
              <w:rPr>
                <w:rFonts w:eastAsia="Arial" w:cs="Times New Roman"/>
                <w:sz w:val="24"/>
                <w:szCs w:val="24"/>
                <w:lang w:val="en-US"/>
              </w:rPr>
              <w:t>1</w:t>
            </w:r>
          </w:p>
        </w:tc>
        <w:tc>
          <w:tcPr>
            <w:tcW w:w="211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rPr>
                <w:rFonts w:cs="Times New Roman"/>
                <w:sz w:val="24"/>
                <w:szCs w:val="24"/>
              </w:rPr>
            </w:pPr>
            <w:r>
              <w:rPr>
                <w:rFonts w:cs="Times New Roman"/>
                <w:sz w:val="24"/>
                <w:szCs w:val="24"/>
              </w:rPr>
              <w:t>предоставление молодым семьям - участникам программы социальных выплат на приобретение жилья экономкласса или строительство жилого дома экономкласса</w:t>
            </w:r>
          </w:p>
        </w:tc>
        <w:tc>
          <w:tcPr>
            <w:tcW w:w="186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Отсутствие жилья молодых семей в муниципальном образовании «Северо-Байкальский район»</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rPr>
                <w:rFonts w:eastAsia="Arial" w:cs="Times New Roman"/>
                <w:sz w:val="24"/>
                <w:szCs w:val="24"/>
              </w:rPr>
            </w:pPr>
            <w:r>
              <w:rPr>
                <w:rFonts w:eastAsia="Arial" w:cs="Times New Roman"/>
                <w:sz w:val="24"/>
                <w:szCs w:val="24"/>
              </w:rPr>
              <w:t>-повышения уровня обеспеченности жильем молодых семей;</w:t>
            </w:r>
          </w:p>
          <w:p>
            <w:pPr>
              <w:pStyle w:val="Normal"/>
              <w:widowControl w:val="false"/>
              <w:spacing w:lineRule="auto" w:line="276" w:before="0" w:after="200"/>
              <w:ind w:start="57" w:end="57"/>
              <w:rPr>
                <w:rFonts w:eastAsia="Arial" w:cs="Times New Roman"/>
                <w:sz w:val="24"/>
                <w:szCs w:val="24"/>
              </w:rPr>
            </w:pPr>
            <w:r>
              <w:rPr>
                <w:rFonts w:eastAsia="Arial" w:cs="Times New Roman"/>
                <w:sz w:val="24"/>
                <w:szCs w:val="24"/>
              </w:rPr>
              <w:t>-привлечение в жилищную сферу дополнительные финансовые средства кредитных и других организаций, предоставляющих жилищные кредиты и займы, в том числе ипотечные, а также собственные средства граждан.</w:t>
            </w:r>
          </w:p>
        </w:tc>
        <w:tc>
          <w:tcPr>
            <w:tcW w:w="129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2022-2028 г.г.</w:t>
            </w:r>
          </w:p>
        </w:tc>
        <w:tc>
          <w:tcPr>
            <w:tcW w:w="167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Администрация муниципального образования «Северо-Байкальский район»</w:t>
            </w:r>
          </w:p>
        </w:tc>
      </w:tr>
    </w:tbl>
    <w:p>
      <w:pPr>
        <w:sectPr>
          <w:type w:val="nextPage"/>
          <w:pgSz w:w="11906" w:h="16838"/>
          <w:pgMar w:left="1209" w:right="670" w:gutter="0" w:header="0" w:top="510" w:footer="0" w:bottom="454"/>
          <w:pgNumType w:fmt="decimal"/>
          <w:formProt w:val="false"/>
          <w:textDirection w:val="lrTb"/>
          <w:docGrid w:type="default" w:linePitch="360" w:charSpace="0"/>
        </w:sectPr>
      </w:pPr>
    </w:p>
    <w:p>
      <w:pPr>
        <w:pStyle w:val="Normal"/>
        <w:widowControl w:val="false"/>
        <w:numPr>
          <w:ilvl w:val="0"/>
          <w:numId w:val="0"/>
        </w:numPr>
        <w:spacing w:lineRule="auto" w:line="240" w:before="0" w:after="0"/>
        <w:ind w:hanging="0" w:start="0" w:end="0"/>
        <w:jc w:val="end"/>
        <w:outlineLvl w:val="0"/>
        <w:rPr>
          <w:rFonts w:eastAsia="Arial" w:cs="Times New Roman"/>
          <w:b/>
          <w:bCs/>
          <w:w w:val="110"/>
        </w:rPr>
      </w:pPr>
      <w:r>
        <w:rPr>
          <w:rFonts w:eastAsia="Arial" w:cs="Times New Roman"/>
          <w:bCs/>
          <w:w w:val="110"/>
        </w:rPr>
        <w:t xml:space="preserve">Таблица 2 </w:t>
      </w:r>
    </w:p>
    <w:p>
      <w:pPr>
        <w:pStyle w:val="Normal"/>
        <w:widowControl w:val="false"/>
        <w:numPr>
          <w:ilvl w:val="0"/>
          <w:numId w:val="0"/>
        </w:numPr>
        <w:spacing w:lineRule="auto" w:line="240" w:before="0" w:after="0"/>
        <w:ind w:hanging="0" w:start="0" w:end="57"/>
        <w:jc w:val="center"/>
        <w:outlineLvl w:val="0"/>
        <w:rPr>
          <w:rFonts w:eastAsia="Arial" w:cs="Times New Roman"/>
          <w:b/>
          <w:bCs/>
          <w:w w:val="110"/>
        </w:rPr>
      </w:pPr>
      <w:r>
        <w:rPr>
          <w:rFonts w:eastAsia="Arial" w:cs="Times New Roman"/>
          <w:b/>
          <w:bCs/>
          <w:w w:val="110"/>
        </w:rPr>
      </w:r>
    </w:p>
    <w:p>
      <w:pPr>
        <w:pStyle w:val="Normal"/>
        <w:widowControl w:val="false"/>
        <w:spacing w:lineRule="auto" w:line="240" w:before="0" w:after="0"/>
        <w:jc w:val="center"/>
        <w:rPr>
          <w:rFonts w:eastAsia="Arial" w:cs="Times New Roman"/>
          <w:sz w:val="24"/>
          <w:szCs w:val="24"/>
        </w:rPr>
      </w:pPr>
      <w:r>
        <w:rPr>
          <w:rFonts w:eastAsia="Arial" w:cs="Times New Roman"/>
          <w:w w:val="110"/>
        </w:rPr>
        <w:t>Целевые показатели муниципальной программы</w:t>
      </w:r>
    </w:p>
    <w:tbl>
      <w:tblPr>
        <w:tblpPr w:vertAnchor="text" w:horzAnchor="margin" w:tblpXSpec="center" w:leftFromText="180" w:rightFromText="180" w:tblpY="235"/>
        <w:tblW w:w="5000" w:type="pct"/>
        <w:jc w:val="start"/>
        <w:tblInd w:w="5" w:type="dxa"/>
        <w:tblLayout w:type="fixed"/>
        <w:tblCellMar>
          <w:top w:w="0" w:type="dxa"/>
          <w:start w:w="5" w:type="dxa"/>
          <w:bottom w:w="0" w:type="dxa"/>
          <w:end w:w="5" w:type="dxa"/>
        </w:tblCellMar>
      </w:tblPr>
      <w:tblGrid>
        <w:gridCol w:w="636"/>
        <w:gridCol w:w="265"/>
        <w:gridCol w:w="639"/>
        <w:gridCol w:w="1175"/>
        <w:gridCol w:w="905"/>
        <w:gridCol w:w="817"/>
        <w:gridCol w:w="550"/>
        <w:gridCol w:w="684"/>
        <w:gridCol w:w="1013"/>
        <w:gridCol w:w="747"/>
        <w:gridCol w:w="640"/>
        <w:gridCol w:w="551"/>
        <w:gridCol w:w="2151"/>
        <w:gridCol w:w="4966"/>
      </w:tblGrid>
      <w:tr>
        <w:trPr>
          <w:trHeight w:val="983" w:hRule="atLeast"/>
        </w:trPr>
        <w:tc>
          <w:tcPr>
            <w:tcW w:w="636"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w w:val="101"/>
                <w:sz w:val="24"/>
                <w:szCs w:val="24"/>
              </w:rPr>
              <w:t>N</w:t>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п/п</w:t>
            </w:r>
          </w:p>
        </w:tc>
        <w:tc>
          <w:tcPr>
            <w:tcW w:w="904" w:type="dxa"/>
            <w:gridSpan w:val="2"/>
            <w:vMerge w:val="restart"/>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Наименование показателя (индикатора)</w:t>
            </w:r>
          </w:p>
        </w:tc>
        <w:tc>
          <w:tcPr>
            <w:tcW w:w="1175"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Ед. изм.</w:t>
            </w:r>
          </w:p>
        </w:tc>
        <w:tc>
          <w:tcPr>
            <w:tcW w:w="905"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pPr>
            <w:r>
              <w:rPr>
                <w:rFonts w:eastAsia="Arial" w:cs="Times New Roman"/>
                <w:spacing w:val="-2"/>
                <w:sz w:val="24"/>
                <w:szCs w:val="24"/>
              </w:rPr>
              <w:t xml:space="preserve">Необходимое </w:t>
            </w:r>
            <w:r>
              <w:rPr>
                <w:rFonts w:eastAsia="Arial" w:cs="Times New Roman"/>
                <w:sz w:val="24"/>
                <w:szCs w:val="24"/>
              </w:rPr>
              <w:t>направление изменений (&gt;, &lt;, 0)</w:t>
            </w:r>
            <w:r>
              <w:rPr>
                <w:rFonts w:eastAsia="Arial" w:cs="Times New Roman"/>
                <w:spacing w:val="-6"/>
                <w:sz w:val="24"/>
                <w:szCs w:val="24"/>
              </w:rPr>
              <w:t xml:space="preserve"> </w:t>
            </w:r>
            <w:r>
              <w:rPr>
                <w:rFonts w:eastAsia="Arial" w:cs="Times New Roman"/>
                <w:sz w:val="24"/>
                <w:szCs w:val="24"/>
              </w:rPr>
              <w:t>&lt;1&gt;</w:t>
            </w:r>
          </w:p>
        </w:tc>
        <w:tc>
          <w:tcPr>
            <w:tcW w:w="817"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center"/>
              <w:rPr/>
            </w:pPr>
            <w:r>
              <w:rPr>
                <w:rFonts w:eastAsia="Arial" w:cs="Times New Roman"/>
                <w:sz w:val="24"/>
                <w:szCs w:val="24"/>
              </w:rPr>
              <w:t xml:space="preserve">Отчетный год </w:t>
            </w:r>
            <w:r>
              <w:rPr>
                <w:rFonts w:eastAsia="Arial" w:cs="Times New Roman"/>
                <w:sz w:val="20"/>
                <w:szCs w:val="20"/>
              </w:rPr>
              <w:t>(фактически достигнутое значение)</w:t>
            </w:r>
          </w:p>
        </w:tc>
        <w:tc>
          <w:tcPr>
            <w:tcW w:w="4185" w:type="dxa"/>
            <w:gridSpan w:val="6"/>
            <w:tcBorders>
              <w:top w:val="single" w:sz="4" w:space="0" w:color="000000"/>
              <w:start w:val="single" w:sz="4" w:space="0" w:color="000000"/>
              <w:bottom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Плановые значения</w:t>
            </w:r>
          </w:p>
        </w:tc>
        <w:tc>
          <w:tcPr>
            <w:tcW w:w="215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tc>
        <w:tc>
          <w:tcPr>
            <w:tcW w:w="4966"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Темп прироста (%) &lt;2&gt;</w:t>
            </w:r>
          </w:p>
        </w:tc>
      </w:tr>
      <w:tr>
        <w:trPr>
          <w:trHeight w:val="443" w:hRule="atLeast"/>
        </w:trPr>
        <w:tc>
          <w:tcPr>
            <w:tcW w:w="636"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904" w:type="dxa"/>
            <w:gridSpan w:val="2"/>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1175"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905"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5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p>
            <w:pPr>
              <w:pStyle w:val="Normal"/>
              <w:widowControl w:val="false"/>
              <w:spacing w:lineRule="auto" w:line="240" w:before="0" w:after="0"/>
              <w:jc w:val="center"/>
              <w:rPr>
                <w:rFonts w:eastAsia="Arial" w:cs="Times New Roman"/>
                <w:sz w:val="24"/>
                <w:szCs w:val="24"/>
              </w:rPr>
            </w:pPr>
            <w:r>
              <w:rPr>
                <w:rFonts w:eastAsia="Arial" w:cs="Times New Roman"/>
                <w:sz w:val="24"/>
                <w:szCs w:val="24"/>
              </w:rPr>
              <w:t>2022</w:t>
            </w:r>
          </w:p>
        </w:tc>
        <w:tc>
          <w:tcPr>
            <w:tcW w:w="68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2023</w:t>
            </w:r>
          </w:p>
        </w:tc>
        <w:tc>
          <w:tcPr>
            <w:tcW w:w="101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p>
            <w:pPr>
              <w:pStyle w:val="Normal"/>
              <w:widowControl w:val="false"/>
              <w:spacing w:lineRule="auto" w:line="240" w:before="0" w:after="0"/>
              <w:jc w:val="center"/>
              <w:rPr>
                <w:rFonts w:eastAsia="Arial" w:cs="Times New Roman"/>
                <w:sz w:val="24"/>
                <w:szCs w:val="24"/>
              </w:rPr>
            </w:pPr>
            <w:r>
              <w:rPr>
                <w:rFonts w:eastAsia="Arial" w:cs="Times New Roman"/>
                <w:sz w:val="24"/>
                <w:szCs w:val="24"/>
              </w:rPr>
              <w:t>2024</w:t>
            </w:r>
          </w:p>
        </w:tc>
        <w:tc>
          <w:tcPr>
            <w:tcW w:w="74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2025</w:t>
            </w:r>
          </w:p>
        </w:tc>
        <w:tc>
          <w:tcPr>
            <w:tcW w:w="640" w:type="dxa"/>
            <w:tcBorders>
              <w:top w:val="single" w:sz="4" w:space="0" w:color="000000"/>
              <w:start w:val="single" w:sz="4" w:space="0" w:color="000000"/>
              <w:bottom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2026</w:t>
            </w:r>
          </w:p>
        </w:tc>
        <w:tc>
          <w:tcPr>
            <w:tcW w:w="55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2027</w:t>
            </w:r>
          </w:p>
        </w:tc>
        <w:tc>
          <w:tcPr>
            <w:tcW w:w="215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год завершения действия программы 2028</w:t>
            </w:r>
          </w:p>
        </w:tc>
        <w:tc>
          <w:tcPr>
            <w:tcW w:w="4966"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r>
      <w:tr>
        <w:trPr>
          <w:trHeight w:val="394" w:hRule="atLeast"/>
        </w:trPr>
        <w:tc>
          <w:tcPr>
            <w:tcW w:w="63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napToGrid w:val="false"/>
              <w:spacing w:lineRule="auto" w:line="240" w:before="0" w:after="0"/>
              <w:ind w:hanging="0" w:start="2055" w:end="0"/>
              <w:rPr>
                <w:rFonts w:eastAsia="Calibri" w:cs="Times New Roman"/>
                <w:sz w:val="24"/>
                <w:szCs w:val="24"/>
              </w:rPr>
            </w:pPr>
            <w:r>
              <w:rPr>
                <w:rFonts w:eastAsia="Calibri" w:cs="Times New Roman"/>
                <w:sz w:val="24"/>
                <w:szCs w:val="24"/>
              </w:rPr>
              <w:t>1</w:t>
            </w:r>
          </w:p>
        </w:tc>
        <w:tc>
          <w:tcPr>
            <w:tcW w:w="90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3"/>
              </w:numPr>
              <w:snapToGrid w:val="false"/>
              <w:spacing w:lineRule="auto" w:line="240" w:before="0" w:after="0"/>
              <w:ind w:hanging="131" w:start="1352" w:end="0"/>
              <w:rPr>
                <w:rFonts w:eastAsia="Calibri" w:cs="Times New Roman"/>
                <w:sz w:val="24"/>
                <w:szCs w:val="24"/>
              </w:rPr>
            </w:pPr>
            <w:r>
              <w:rPr>
                <w:rFonts w:eastAsia="Calibri" w:cs="Times New Roman"/>
                <w:sz w:val="24"/>
                <w:szCs w:val="24"/>
              </w:rPr>
            </w:r>
          </w:p>
        </w:tc>
        <w:tc>
          <w:tcPr>
            <w:tcW w:w="117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3"/>
              </w:numPr>
              <w:snapToGrid w:val="false"/>
              <w:spacing w:lineRule="auto" w:line="240" w:before="0" w:after="0"/>
              <w:ind w:hanging="131" w:start="1352" w:end="0"/>
              <w:rPr>
                <w:rFonts w:eastAsia="Calibri" w:cs="Times New Roman"/>
                <w:sz w:val="24"/>
                <w:szCs w:val="24"/>
              </w:rPr>
            </w:pPr>
            <w:r>
              <w:rPr>
                <w:rFonts w:eastAsia="Calibri" w:cs="Times New Roman"/>
                <w:sz w:val="24"/>
                <w:szCs w:val="24"/>
              </w:rPr>
            </w:r>
          </w:p>
        </w:tc>
        <w:tc>
          <w:tcPr>
            <w:tcW w:w="90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3"/>
              </w:numPr>
              <w:snapToGrid w:val="false"/>
              <w:spacing w:lineRule="auto" w:line="240" w:before="0" w:after="0"/>
              <w:ind w:hanging="131" w:start="1352" w:end="0"/>
              <w:rPr>
                <w:rFonts w:eastAsia="Calibri" w:cs="Times New Roman"/>
                <w:sz w:val="24"/>
                <w:szCs w:val="24"/>
              </w:rPr>
            </w:pPr>
            <w:r>
              <w:rPr>
                <w:rFonts w:eastAsia="Calibri" w:cs="Times New Roman"/>
                <w:sz w:val="24"/>
                <w:szCs w:val="24"/>
              </w:rPr>
            </w:r>
          </w:p>
        </w:tc>
        <w:tc>
          <w:tcPr>
            <w:tcW w:w="81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3"/>
              </w:numPr>
              <w:snapToGrid w:val="false"/>
              <w:spacing w:lineRule="auto" w:line="240" w:before="0" w:after="0"/>
              <w:rPr>
                <w:rFonts w:eastAsia="Calibri" w:cs="Times New Roman"/>
                <w:sz w:val="24"/>
                <w:szCs w:val="24"/>
              </w:rPr>
            </w:pPr>
            <w:r>
              <w:rPr>
                <w:rFonts w:eastAsia="Calibri" w:cs="Times New Roman"/>
                <w:sz w:val="24"/>
                <w:szCs w:val="24"/>
              </w:rPr>
            </w:r>
          </w:p>
        </w:tc>
        <w:tc>
          <w:tcPr>
            <w:tcW w:w="5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3"/>
              </w:numPr>
              <w:snapToGrid w:val="false"/>
              <w:spacing w:lineRule="auto" w:line="240" w:before="0" w:after="0"/>
              <w:ind w:firstLine="142" w:start="1352" w:end="0"/>
              <w:rPr>
                <w:rFonts w:eastAsia="Calibri" w:cs="Times New Roman"/>
                <w:sz w:val="24"/>
                <w:szCs w:val="24"/>
              </w:rPr>
            </w:pPr>
            <w:r>
              <w:rPr>
                <w:rFonts w:eastAsia="Calibri" w:cs="Times New Roman"/>
                <w:sz w:val="24"/>
                <w:szCs w:val="24"/>
              </w:rPr>
            </w:r>
          </w:p>
        </w:tc>
        <w:tc>
          <w:tcPr>
            <w:tcW w:w="6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3"/>
              </w:numPr>
              <w:snapToGrid w:val="false"/>
              <w:spacing w:lineRule="auto" w:line="240" w:before="0" w:after="0"/>
              <w:ind w:hanging="417" w:start="1352" w:end="0"/>
              <w:rPr>
                <w:rFonts w:eastAsia="Calibri" w:cs="Times New Roman"/>
                <w:sz w:val="24"/>
                <w:szCs w:val="24"/>
              </w:rPr>
            </w:pPr>
            <w:r>
              <w:rPr>
                <w:rFonts w:eastAsia="Calibri" w:cs="Times New Roman"/>
                <w:sz w:val="24"/>
                <w:szCs w:val="24"/>
              </w:rPr>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3"/>
              </w:numPr>
              <w:snapToGrid w:val="false"/>
              <w:spacing w:lineRule="auto" w:line="240" w:before="0" w:after="0"/>
              <w:ind w:hanging="131" w:start="1352" w:end="0"/>
              <w:rPr>
                <w:rFonts w:eastAsia="Calibri" w:cs="Times New Roman"/>
                <w:sz w:val="24"/>
                <w:szCs w:val="24"/>
              </w:rPr>
            </w:pPr>
            <w:r>
              <w:rPr>
                <w:rFonts w:eastAsia="Calibri" w:cs="Times New Roman"/>
                <w:sz w:val="24"/>
                <w:szCs w:val="24"/>
              </w:rPr>
            </w:r>
          </w:p>
        </w:tc>
        <w:tc>
          <w:tcPr>
            <w:tcW w:w="7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before="0" w:after="0"/>
              <w:ind w:start="850" w:end="283"/>
              <w:rPr>
                <w:rFonts w:eastAsia="Calibri" w:cs="Times New Roman"/>
                <w:sz w:val="24"/>
                <w:szCs w:val="24"/>
              </w:rPr>
            </w:pPr>
            <w:r>
              <w:rPr>
                <w:rFonts w:eastAsia="Calibri" w:cs="Times New Roman"/>
                <w:sz w:val="24"/>
                <w:szCs w:val="24"/>
              </w:rPr>
            </w:r>
          </w:p>
        </w:tc>
        <w:tc>
          <w:tcPr>
            <w:tcW w:w="640" w:type="dxa"/>
            <w:tcBorders>
              <w:top w:val="single" w:sz="4" w:space="0" w:color="000000"/>
              <w:start w:val="single" w:sz="4" w:space="0" w:color="000000"/>
              <w:bottom w:val="single" w:sz="4" w:space="0" w:color="000000"/>
            </w:tcBorders>
          </w:tcPr>
          <w:p>
            <w:pPr>
              <w:pStyle w:val="Normal"/>
              <w:widowControl w:val="false"/>
              <w:numPr>
                <w:ilvl w:val="0"/>
                <w:numId w:val="3"/>
              </w:numPr>
              <w:snapToGrid w:val="false"/>
              <w:spacing w:lineRule="auto" w:line="240" w:before="0" w:after="0"/>
              <w:rPr>
                <w:rFonts w:eastAsia="Calibri" w:cs="Times New Roman"/>
                <w:sz w:val="24"/>
                <w:szCs w:val="24"/>
              </w:rPr>
            </w:pPr>
            <w:r>
              <w:rPr>
                <w:rFonts w:eastAsia="Calibri" w:cs="Times New Roman"/>
                <w:sz w:val="24"/>
                <w:szCs w:val="24"/>
              </w:rPr>
            </w:r>
          </w:p>
        </w:tc>
        <w:tc>
          <w:tcPr>
            <w:tcW w:w="55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rPr>
                <w:rFonts w:eastAsia="Calibri" w:cs="Times New Roman"/>
                <w:sz w:val="24"/>
                <w:szCs w:val="24"/>
              </w:rPr>
            </w:pPr>
            <w:r>
              <w:rPr>
                <w:rFonts w:eastAsia="Calibri" w:cs="Times New Roman"/>
                <w:sz w:val="24"/>
                <w:szCs w:val="24"/>
              </w:rPr>
            </w:r>
          </w:p>
        </w:tc>
        <w:tc>
          <w:tcPr>
            <w:tcW w:w="215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before="0" w:after="0"/>
              <w:rPr>
                <w:rFonts w:eastAsia="Calibri" w:cs="Times New Roman"/>
                <w:sz w:val="24"/>
                <w:szCs w:val="24"/>
              </w:rPr>
            </w:pPr>
            <w:r>
              <w:rPr>
                <w:rFonts w:eastAsia="Calibri" w:cs="Times New Roman"/>
                <w:sz w:val="24"/>
                <w:szCs w:val="24"/>
              </w:rPr>
            </w:r>
          </w:p>
        </w:tc>
        <w:tc>
          <w:tcPr>
            <w:tcW w:w="4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napToGrid w:val="false"/>
              <w:spacing w:lineRule="auto" w:line="240" w:before="0" w:after="0"/>
              <w:ind w:hanging="0" w:start="2287" w:end="0"/>
              <w:rPr>
                <w:rFonts w:eastAsia="Calibri" w:cs="Times New Roman"/>
                <w:sz w:val="24"/>
                <w:szCs w:val="24"/>
              </w:rPr>
            </w:pPr>
            <w:r>
              <w:rPr>
                <w:rFonts w:eastAsia="Calibri" w:cs="Times New Roman"/>
                <w:sz w:val="24"/>
                <w:szCs w:val="24"/>
              </w:rPr>
            </w:r>
          </w:p>
        </w:tc>
      </w:tr>
      <w:tr>
        <w:trPr>
          <w:trHeight w:val="213" w:hRule="atLeast"/>
        </w:trPr>
        <w:tc>
          <w:tcPr>
            <w:tcW w:w="636"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90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7082" w:type="dxa"/>
            <w:gridSpan w:val="9"/>
            <w:tcBorders>
              <w:top w:val="single" w:sz="4" w:space="0" w:color="000000"/>
              <w:start w:val="single" w:sz="4" w:space="0" w:color="000000"/>
              <w:bottom w:val="single" w:sz="4" w:space="0" w:color="000000"/>
            </w:tcBorders>
          </w:tcPr>
          <w:p>
            <w:pPr>
              <w:pStyle w:val="Normal"/>
              <w:widowControl w:val="false"/>
              <w:spacing w:lineRule="auto" w:line="240" w:before="0" w:after="0"/>
              <w:jc w:val="both"/>
              <w:rPr/>
            </w:pPr>
            <w:r>
              <w:rPr>
                <w:rFonts w:eastAsia="Arial" w:cs="Times New Roman"/>
                <w:sz w:val="24"/>
                <w:szCs w:val="24"/>
              </w:rPr>
              <w:t>Цель</w:t>
            </w:r>
            <w:r>
              <w:rPr>
                <w:rFonts w:cs="Times New Roman"/>
                <w:sz w:val="28"/>
                <w:szCs w:val="28"/>
              </w:rPr>
              <w:t xml:space="preserve"> - </w:t>
            </w:r>
            <w:r>
              <w:rPr>
                <w:rFonts w:cs="Times New Roman"/>
                <w:sz w:val="24"/>
                <w:szCs w:val="24"/>
              </w:rPr>
              <w:t>предоставление государственной поддержки</w:t>
            </w:r>
            <w:r>
              <w:rPr>
                <w:rFonts w:cs="Times New Roman"/>
                <w:sz w:val="28"/>
                <w:szCs w:val="28"/>
              </w:rPr>
              <w:t xml:space="preserve"> </w:t>
            </w:r>
            <w:r>
              <w:rPr>
                <w:rFonts w:cs="Times New Roman"/>
                <w:sz w:val="24"/>
                <w:szCs w:val="24"/>
              </w:rPr>
              <w:t>решении жилищной проблемы молодым семьям</w:t>
            </w:r>
          </w:p>
        </w:tc>
        <w:tc>
          <w:tcPr>
            <w:tcW w:w="711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pPr>
            <w:r>
              <w:rPr/>
            </w:r>
          </w:p>
        </w:tc>
      </w:tr>
      <w:tr>
        <w:trPr>
          <w:trHeight w:val="213" w:hRule="atLeast"/>
        </w:trPr>
        <w:tc>
          <w:tcPr>
            <w:tcW w:w="636"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90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7082" w:type="dxa"/>
            <w:gridSpan w:val="9"/>
            <w:tcBorders>
              <w:top w:val="single" w:sz="4" w:space="0" w:color="000000"/>
              <w:start w:val="single" w:sz="4" w:space="0" w:color="000000"/>
              <w:bottom w:val="single" w:sz="4" w:space="0" w:color="000000"/>
            </w:tcBorders>
          </w:tcPr>
          <w:p>
            <w:pPr>
              <w:pStyle w:val="Normal"/>
              <w:widowControl w:val="false"/>
              <w:spacing w:lineRule="auto" w:line="240" w:before="0" w:after="0"/>
              <w:jc w:val="both"/>
              <w:rPr/>
            </w:pPr>
            <w:r>
              <w:rPr>
                <w:rFonts w:eastAsia="Arial" w:cs="Times New Roman"/>
                <w:sz w:val="24"/>
                <w:szCs w:val="24"/>
              </w:rPr>
              <w:t xml:space="preserve">Задача- </w:t>
            </w:r>
            <w:r>
              <w:rPr>
                <w:rFonts w:cs="Times New Roman"/>
                <w:sz w:val="24"/>
                <w:szCs w:val="24"/>
              </w:rPr>
              <w:t xml:space="preserve"> предоставление молодым семьям - участникам программы социальных выплат на приобретение жилья</w:t>
            </w:r>
          </w:p>
        </w:tc>
        <w:tc>
          <w:tcPr>
            <w:tcW w:w="711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pPr>
            <w:r>
              <w:rPr/>
            </w:r>
          </w:p>
        </w:tc>
      </w:tr>
      <w:tr>
        <w:trPr>
          <w:trHeight w:val="213" w:hRule="atLeast"/>
        </w:trPr>
        <w:tc>
          <w:tcPr>
            <w:tcW w:w="636"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90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7082" w:type="dxa"/>
            <w:gridSpan w:val="9"/>
            <w:tcBorders>
              <w:top w:val="single" w:sz="4" w:space="0" w:color="000000"/>
              <w:start w:val="single" w:sz="4" w:space="0" w:color="000000"/>
              <w:bottom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Подпрограмма (отдельное мероприятие)</w:t>
            </w:r>
          </w:p>
        </w:tc>
        <w:tc>
          <w:tcPr>
            <w:tcW w:w="711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r>
      <w:tr>
        <w:trPr>
          <w:trHeight w:val="213" w:hRule="atLeast"/>
        </w:trPr>
        <w:tc>
          <w:tcPr>
            <w:tcW w:w="636"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90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Целевой показатель</w:t>
            </w:r>
          </w:p>
        </w:tc>
        <w:tc>
          <w:tcPr>
            <w:tcW w:w="117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Чел.</w:t>
            </w:r>
          </w:p>
        </w:tc>
        <w:tc>
          <w:tcPr>
            <w:tcW w:w="90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0</w:t>
            </w:r>
          </w:p>
        </w:tc>
        <w:tc>
          <w:tcPr>
            <w:tcW w:w="81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7</w:t>
            </w:r>
          </w:p>
        </w:tc>
        <w:tc>
          <w:tcPr>
            <w:tcW w:w="5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7</w:t>
            </w:r>
          </w:p>
        </w:tc>
        <w:tc>
          <w:tcPr>
            <w:tcW w:w="68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4</w:t>
            </w:r>
          </w:p>
        </w:tc>
        <w:tc>
          <w:tcPr>
            <w:tcW w:w="101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5</w:t>
            </w:r>
          </w:p>
        </w:tc>
        <w:tc>
          <w:tcPr>
            <w:tcW w:w="74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2</w:t>
            </w:r>
          </w:p>
        </w:tc>
        <w:tc>
          <w:tcPr>
            <w:tcW w:w="640" w:type="dxa"/>
            <w:tcBorders>
              <w:top w:val="single" w:sz="4" w:space="0" w:color="000000"/>
              <w:start w:val="single" w:sz="4" w:space="0" w:color="000000"/>
              <w:bottom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2</w:t>
            </w:r>
          </w:p>
        </w:tc>
        <w:tc>
          <w:tcPr>
            <w:tcW w:w="55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7</w:t>
            </w:r>
          </w:p>
        </w:tc>
        <w:tc>
          <w:tcPr>
            <w:tcW w:w="215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7</w:t>
            </w:r>
          </w:p>
        </w:tc>
        <w:tc>
          <w:tcPr>
            <w:tcW w:w="496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eastAsia="Arial" w:cs="Times New Roman"/>
                <w:sz w:val="24"/>
                <w:szCs w:val="24"/>
              </w:rPr>
              <w:t>100</w:t>
            </w:r>
            <w:r>
              <w:rPr>
                <w:rFonts w:eastAsia="Arial" w:cs="Times New Roman"/>
                <w:sz w:val="24"/>
                <w:szCs w:val="24"/>
                <w:lang w:val="en-US"/>
              </w:rPr>
              <w:t>%</w:t>
            </w:r>
          </w:p>
        </w:tc>
      </w:tr>
      <w:tr>
        <w:trPr>
          <w:trHeight w:val="213" w:hRule="atLeast"/>
        </w:trPr>
        <w:tc>
          <w:tcPr>
            <w:tcW w:w="901" w:type="dxa"/>
            <w:gridSpan w:val="2"/>
            <w:tcBorders>
              <w:top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7721" w:type="dxa"/>
            <w:gridSpan w:val="10"/>
            <w:tcBorders>
              <w:top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&lt;1&gt; Увеличение значения показателя (прямой показатель); &lt; - уменьшение значения показателя (обратный показатель); 0 - без изменений.</w:t>
            </w:r>
          </w:p>
        </w:tc>
        <w:tc>
          <w:tcPr>
            <w:tcW w:w="7117" w:type="dxa"/>
            <w:gridSpan w:val="2"/>
            <w:tcBorders>
              <w:top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r>
      <w:tr>
        <w:trPr>
          <w:trHeight w:val="213" w:hRule="atLeast"/>
        </w:trPr>
        <w:tc>
          <w:tcPr>
            <w:tcW w:w="901" w:type="dxa"/>
            <w:gridSpan w:val="2"/>
            <w:tcBorders/>
          </w:tcPr>
          <w:p>
            <w:pPr>
              <w:pStyle w:val="Normal"/>
              <w:widowControl w:val="false"/>
              <w:snapToGrid w:val="false"/>
              <w:spacing w:lineRule="auto" w:line="240" w:before="0" w:after="0"/>
              <w:ind w:firstLine="60" w:end="0"/>
              <w:rPr>
                <w:rFonts w:eastAsia="Arial" w:cs="Times New Roman"/>
                <w:sz w:val="24"/>
                <w:szCs w:val="24"/>
              </w:rPr>
            </w:pPr>
            <w:r>
              <w:rPr>
                <w:rFonts w:eastAsia="Arial" w:cs="Times New Roman"/>
                <w:sz w:val="24"/>
                <w:szCs w:val="24"/>
              </w:rPr>
            </w:r>
          </w:p>
        </w:tc>
        <w:tc>
          <w:tcPr>
            <w:tcW w:w="7721" w:type="dxa"/>
            <w:gridSpan w:val="10"/>
            <w:tcBorders/>
          </w:tcPr>
          <w:p>
            <w:pPr>
              <w:pStyle w:val="Normal"/>
              <w:widowControl w:val="false"/>
              <w:spacing w:lineRule="auto" w:line="240" w:before="0" w:after="0"/>
              <w:ind w:firstLine="60" w:end="0"/>
              <w:rPr>
                <w:rFonts w:eastAsia="Arial" w:cs="Times New Roman"/>
                <w:sz w:val="24"/>
                <w:szCs w:val="24"/>
              </w:rPr>
            </w:pPr>
            <w:r>
              <w:rPr>
                <w:rFonts w:eastAsia="Arial" w:cs="Times New Roman"/>
                <w:sz w:val="24"/>
                <w:szCs w:val="24"/>
              </w:rPr>
              <w:t xml:space="preserve">&lt;2&gt; Для прямого показателя, а также для показателя, необходимое направление изменений значения которого "0", значение </w:t>
            </w:r>
            <w:r>
              <w:rPr>
                <w:rFonts w:eastAsia="Arial" w:cs="Times New Roman"/>
                <w:spacing w:val="-3"/>
                <w:sz w:val="24"/>
                <w:szCs w:val="24"/>
              </w:rPr>
              <w:t xml:space="preserve">графы </w:t>
            </w:r>
            <w:r>
              <w:rPr>
                <w:rFonts w:eastAsia="Arial" w:cs="Times New Roman"/>
                <w:sz w:val="24"/>
                <w:szCs w:val="24"/>
              </w:rPr>
              <w:t xml:space="preserve">11 рассчитывается по </w:t>
            </w:r>
            <w:r>
              <w:rPr>
                <w:rFonts w:eastAsia="Arial" w:cs="Times New Roman"/>
                <w:spacing w:val="-3"/>
                <w:sz w:val="24"/>
                <w:szCs w:val="24"/>
              </w:rPr>
              <w:t xml:space="preserve">формуле: </w:t>
            </w:r>
            <w:r>
              <w:rPr>
                <w:rFonts w:eastAsia="Arial" w:cs="Times New Roman"/>
                <w:sz w:val="24"/>
                <w:szCs w:val="24"/>
              </w:rPr>
              <w:t>(гр. 10 / гр. 6 x 100) – 100</w:t>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r>
          </w:p>
        </w:tc>
        <w:tc>
          <w:tcPr>
            <w:tcW w:w="7117" w:type="dxa"/>
            <w:gridSpan w:val="2"/>
            <w:tcBorders/>
          </w:tcPr>
          <w:p>
            <w:pPr>
              <w:pStyle w:val="Normal"/>
              <w:widowControl w:val="false"/>
              <w:snapToGrid w:val="false"/>
              <w:spacing w:lineRule="auto" w:line="240" w:before="0" w:after="0"/>
              <w:ind w:firstLine="60" w:end="0"/>
              <w:rPr>
                <w:rFonts w:eastAsia="Arial" w:cs="Times New Roman"/>
                <w:sz w:val="24"/>
                <w:szCs w:val="24"/>
              </w:rPr>
            </w:pPr>
            <w:r>
              <w:rPr>
                <w:rFonts w:eastAsia="Arial" w:cs="Times New Roman"/>
                <w:sz w:val="24"/>
                <w:szCs w:val="24"/>
              </w:rPr>
            </w:r>
          </w:p>
        </w:tc>
      </w:tr>
    </w:tbl>
    <w:p>
      <w:pPr>
        <w:sectPr>
          <w:type w:val="nextPage"/>
          <w:pgSz w:orient="landscape" w:w="16838" w:h="11906"/>
          <w:pgMar w:left="1275" w:right="601" w:gutter="0" w:header="0" w:top="1276" w:footer="0" w:bottom="703"/>
          <w:pgNumType w:fmt="decimal"/>
          <w:formProt w:val="false"/>
          <w:textDirection w:val="lrTb"/>
          <w:docGrid w:type="default" w:linePitch="299" w:charSpace="4096"/>
        </w:sectPr>
        <w:pStyle w:val="Normal"/>
        <w:rPr>
          <w:rFonts w:eastAsia="Arial" w:cs="Times New Roman"/>
          <w:sz w:val="24"/>
          <w:szCs w:val="24"/>
        </w:rPr>
      </w:pPr>
      <w:r>
        <w:rPr>
          <w:rFonts w:eastAsia="Arial" w:cs="Times New Roman"/>
          <w:sz w:val="24"/>
          <w:szCs w:val="24"/>
        </w:rPr>
      </w:r>
    </w:p>
    <w:p>
      <w:pPr>
        <w:pStyle w:val="ListParagraph"/>
        <w:tabs>
          <w:tab w:val="clear" w:pos="708"/>
          <w:tab w:val="left" w:pos="851" w:leader="none"/>
        </w:tabs>
        <w:spacing w:lineRule="auto" w:line="240" w:before="0" w:after="0"/>
        <w:ind w:start="0" w:end="-1"/>
        <w:contextualSpacing/>
        <w:jc w:val="end"/>
        <w:rPr>
          <w:rFonts w:cs="Times New Roman"/>
          <w:color w:val="000000"/>
        </w:rPr>
      </w:pPr>
      <w:r>
        <w:rPr>
          <w:rFonts w:eastAsia="Arial" w:cs="Times New Roman"/>
          <w:sz w:val="24"/>
          <w:szCs w:val="24"/>
        </w:rPr>
        <w:tab/>
      </w:r>
    </w:p>
    <w:p>
      <w:pPr>
        <w:pStyle w:val="Normal"/>
        <w:numPr>
          <w:ilvl w:val="0"/>
          <w:numId w:val="0"/>
        </w:numPr>
        <w:ind w:hanging="0" w:start="435" w:end="0"/>
        <w:jc w:val="end"/>
        <w:outlineLvl w:val="0"/>
        <w:rPr>
          <w:rFonts w:eastAsia="Arial" w:cs="Times New Roman"/>
          <w:w w:val="110"/>
        </w:rPr>
      </w:pPr>
      <w:r>
        <w:rPr>
          <w:rFonts w:cs="Times New Roman"/>
          <w:color w:val="000000"/>
        </w:rPr>
        <w:t>Таблица 3</w:t>
      </w:r>
    </w:p>
    <w:p>
      <w:pPr>
        <w:pStyle w:val="Normal"/>
        <w:widowControl w:val="false"/>
        <w:spacing w:lineRule="auto" w:line="240" w:before="0" w:after="0"/>
        <w:jc w:val="center"/>
        <w:rPr>
          <w:rFonts w:eastAsia="Arial" w:cs="Times New Roman"/>
          <w:sz w:val="24"/>
          <w:szCs w:val="24"/>
        </w:rPr>
      </w:pPr>
      <w:r>
        <w:rPr>
          <w:rFonts w:eastAsia="Arial" w:cs="Times New Roman"/>
          <w:w w:val="110"/>
        </w:rPr>
        <w:t>Информация о порядке расчета значений целевых индикаторов муниципальной программы</w:t>
      </w:r>
    </w:p>
    <w:p>
      <w:pPr>
        <w:pStyle w:val="Normal"/>
        <w:widowControl w:val="false"/>
        <w:spacing w:lineRule="auto" w:line="240" w:before="0" w:after="0"/>
        <w:rPr>
          <w:rFonts w:eastAsia="Arial" w:cs="Times New Roman"/>
          <w:sz w:val="24"/>
          <w:szCs w:val="24"/>
        </w:rPr>
      </w:pPr>
      <w:r>
        <w:rPr>
          <w:rFonts w:eastAsia="Arial" w:cs="Times New Roman"/>
          <w:sz w:val="24"/>
          <w:szCs w:val="24"/>
        </w:rPr>
      </w:r>
    </w:p>
    <w:tbl>
      <w:tblPr>
        <w:tblW w:w="9867" w:type="dxa"/>
        <w:jc w:val="start"/>
        <w:tblInd w:w="47" w:type="dxa"/>
        <w:tblLayout w:type="fixed"/>
        <w:tblCellMar>
          <w:top w:w="0" w:type="dxa"/>
          <w:start w:w="108" w:type="dxa"/>
          <w:bottom w:w="0" w:type="dxa"/>
          <w:end w:w="108" w:type="dxa"/>
        </w:tblCellMar>
      </w:tblPr>
      <w:tblGrid>
        <w:gridCol w:w="1646"/>
        <w:gridCol w:w="918"/>
        <w:gridCol w:w="718"/>
        <w:gridCol w:w="830"/>
        <w:gridCol w:w="805"/>
        <w:gridCol w:w="914"/>
        <w:gridCol w:w="747"/>
        <w:gridCol w:w="800"/>
        <w:gridCol w:w="782"/>
        <w:gridCol w:w="853"/>
        <w:gridCol w:w="854"/>
      </w:tblGrid>
      <w:tr>
        <w:trPr>
          <w:trHeight w:val="300" w:hRule="atLeast"/>
        </w:trPr>
        <w:tc>
          <w:tcPr>
            <w:tcW w:w="1646" w:type="dxa"/>
            <w:vMerge w:val="restart"/>
            <w:tcBorders>
              <w:top w:val="single" w:sz="4" w:space="0" w:color="000000"/>
              <w:start w:val="single" w:sz="4" w:space="0" w:color="000000"/>
              <w:bottom w:val="single" w:sz="4" w:space="0" w:color="000000"/>
              <w:end w:val="single" w:sz="4" w:space="0" w:color="000000"/>
            </w:tcBorders>
            <w:vAlign w:val="bottom"/>
          </w:tcPr>
          <w:p>
            <w:pPr>
              <w:pStyle w:val="Normal"/>
              <w:spacing w:lineRule="auto" w:line="240" w:before="0"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Наименование</w:t>
            </w:r>
          </w:p>
        </w:tc>
        <w:tc>
          <w:tcPr>
            <w:tcW w:w="918"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rFonts w:eastAsia="Times New Roman" w:cs="Times New Roman"/>
                <w:color w:val="000000"/>
                <w:sz w:val="24"/>
                <w:szCs w:val="24"/>
                <w:lang w:eastAsia="ru-RU"/>
              </w:rPr>
              <w:t>Необходимое направление изменений (</w:t>
            </w:r>
            <w:r>
              <w:rPr>
                <w:rFonts w:eastAsia="Times New Roman" w:cs="Times New Roman"/>
                <w:color w:val="000000"/>
                <w:sz w:val="24"/>
                <w:szCs w:val="24"/>
                <w:lang w:val="en-US" w:eastAsia="ru-RU"/>
              </w:rPr>
              <w:t>&gt;0&lt;)</w:t>
            </w:r>
          </w:p>
        </w:tc>
        <w:tc>
          <w:tcPr>
            <w:tcW w:w="718" w:type="dxa"/>
            <w:vMerge w:val="restart"/>
            <w:tcBorders>
              <w:top w:val="single" w:sz="4" w:space="0" w:color="000000"/>
              <w:start w:val="single" w:sz="4" w:space="0" w:color="000000"/>
              <w:bottom w:val="single" w:sz="4" w:space="0" w:color="000000"/>
              <w:end w:val="single" w:sz="4" w:space="0" w:color="000000"/>
            </w:tcBorders>
            <w:vAlign w:val="bottom"/>
          </w:tcPr>
          <w:p>
            <w:pPr>
              <w:pStyle w:val="Normal"/>
              <w:spacing w:lineRule="auto" w:line="240" w:before="0"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Ед. изм.</w:t>
            </w:r>
          </w:p>
        </w:tc>
        <w:tc>
          <w:tcPr>
            <w:tcW w:w="830" w:type="dxa"/>
            <w:vMerge w:val="restart"/>
            <w:tcBorders>
              <w:top w:val="single" w:sz="4" w:space="0" w:color="000000"/>
              <w:start w:val="single" w:sz="4" w:space="0" w:color="000000"/>
              <w:bottom w:val="single" w:sz="4" w:space="0" w:color="000000"/>
              <w:end w:val="single" w:sz="4" w:space="0" w:color="000000"/>
            </w:tcBorders>
            <w:vAlign w:val="bottom"/>
          </w:tcPr>
          <w:p>
            <w:pPr>
              <w:pStyle w:val="Normal"/>
              <w:spacing w:lineRule="auto" w:line="240" w:before="0"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2021 год</w:t>
            </w:r>
          </w:p>
        </w:tc>
        <w:tc>
          <w:tcPr>
            <w:tcW w:w="4901" w:type="dxa"/>
            <w:gridSpan w:val="6"/>
            <w:tcBorders>
              <w:top w:val="single" w:sz="4" w:space="0" w:color="000000"/>
              <w:bottom w:val="single" w:sz="4" w:space="0" w:color="000000"/>
            </w:tcBorders>
            <w:vAlign w:val="bottom"/>
          </w:tcPr>
          <w:p>
            <w:pPr>
              <w:pStyle w:val="Normal"/>
              <w:spacing w:lineRule="auto" w:line="240" w:before="0"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Прогнозный период</w:t>
            </w:r>
          </w:p>
        </w:tc>
        <w:tc>
          <w:tcPr>
            <w:tcW w:w="854" w:type="dxa"/>
            <w:tcBorders>
              <w:top w:val="single" w:sz="4" w:space="0" w:color="000000"/>
              <w:bottom w:val="single" w:sz="4" w:space="0" w:color="000000"/>
              <w:end w:val="single" w:sz="4" w:space="0" w:color="000000"/>
            </w:tcBorders>
            <w:vAlign w:val="bottom"/>
          </w:tcPr>
          <w:p>
            <w:pPr>
              <w:pStyle w:val="Normal"/>
              <w:snapToGrid w:val="false"/>
              <w:spacing w:lineRule="auto" w:line="240" w:before="0"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r>
          </w:p>
        </w:tc>
      </w:tr>
      <w:tr>
        <w:trPr>
          <w:trHeight w:val="300" w:hRule="atLeast"/>
        </w:trPr>
        <w:tc>
          <w:tcPr>
            <w:tcW w:w="1646" w:type="dxa"/>
            <w:vMerge w:val="continue"/>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uto" w:line="240" w:before="0" w:after="0"/>
              <w:rPr>
                <w:rFonts w:eastAsia="Times New Roman" w:cs="Times New Roman"/>
                <w:color w:val="000000"/>
                <w:sz w:val="24"/>
                <w:szCs w:val="24"/>
                <w:lang w:eastAsia="ru-RU"/>
              </w:rPr>
            </w:pPr>
            <w:r>
              <w:rPr>
                <w:rFonts w:eastAsia="Times New Roman" w:cs="Times New Roman"/>
                <w:color w:val="000000"/>
                <w:sz w:val="24"/>
                <w:szCs w:val="24"/>
                <w:lang w:eastAsia="ru-RU"/>
              </w:rPr>
            </w:r>
          </w:p>
        </w:tc>
        <w:tc>
          <w:tcPr>
            <w:tcW w:w="9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eastAsia="Times New Roman" w:cs="Times New Roman"/>
                <w:color w:val="000000"/>
                <w:sz w:val="24"/>
                <w:szCs w:val="24"/>
                <w:lang w:eastAsia="ru-RU"/>
              </w:rPr>
            </w:pPr>
            <w:r>
              <w:rPr>
                <w:rFonts w:eastAsia="Times New Roman" w:cs="Times New Roman"/>
                <w:color w:val="000000"/>
                <w:sz w:val="24"/>
                <w:szCs w:val="24"/>
                <w:lang w:eastAsia="ru-RU"/>
              </w:rPr>
            </w:r>
          </w:p>
        </w:tc>
        <w:tc>
          <w:tcPr>
            <w:tcW w:w="718" w:type="dxa"/>
            <w:vMerge w:val="continue"/>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uto" w:line="240" w:before="0" w:after="0"/>
              <w:rPr>
                <w:rFonts w:eastAsia="Times New Roman" w:cs="Times New Roman"/>
                <w:color w:val="000000"/>
                <w:sz w:val="24"/>
                <w:szCs w:val="24"/>
                <w:lang w:eastAsia="ru-RU"/>
              </w:rPr>
            </w:pPr>
            <w:r>
              <w:rPr>
                <w:rFonts w:eastAsia="Times New Roman" w:cs="Times New Roman"/>
                <w:color w:val="000000"/>
                <w:sz w:val="24"/>
                <w:szCs w:val="24"/>
                <w:lang w:eastAsia="ru-RU"/>
              </w:rPr>
            </w:r>
          </w:p>
        </w:tc>
        <w:tc>
          <w:tcPr>
            <w:tcW w:w="830" w:type="dxa"/>
            <w:vMerge w:val="continue"/>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uto" w:line="240" w:before="0" w:after="0"/>
              <w:rPr>
                <w:rFonts w:eastAsia="Times New Roman" w:cs="Times New Roman"/>
                <w:color w:val="000000"/>
                <w:sz w:val="24"/>
                <w:szCs w:val="24"/>
                <w:lang w:eastAsia="ru-RU"/>
              </w:rPr>
            </w:pPr>
            <w:r>
              <w:rPr>
                <w:rFonts w:eastAsia="Times New Roman" w:cs="Times New Roman"/>
                <w:color w:val="000000"/>
                <w:sz w:val="24"/>
                <w:szCs w:val="24"/>
                <w:lang w:eastAsia="ru-RU"/>
              </w:rPr>
            </w:r>
          </w:p>
        </w:tc>
        <w:tc>
          <w:tcPr>
            <w:tcW w:w="805"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2022</w:t>
            </w:r>
          </w:p>
        </w:tc>
        <w:tc>
          <w:tcPr>
            <w:tcW w:w="914"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2023</w:t>
            </w:r>
          </w:p>
        </w:tc>
        <w:tc>
          <w:tcPr>
            <w:tcW w:w="747"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2024</w:t>
            </w:r>
          </w:p>
        </w:tc>
        <w:tc>
          <w:tcPr>
            <w:tcW w:w="800"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2025</w:t>
            </w:r>
          </w:p>
        </w:tc>
        <w:tc>
          <w:tcPr>
            <w:tcW w:w="782" w:type="dxa"/>
            <w:tcBorders>
              <w:bottom w:val="single" w:sz="4" w:space="0" w:color="000000"/>
              <w:end w:val="single" w:sz="4" w:space="0" w:color="000000"/>
            </w:tcBorders>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2026</w:t>
            </w:r>
          </w:p>
        </w:tc>
        <w:tc>
          <w:tcPr>
            <w:tcW w:w="853" w:type="dxa"/>
            <w:tcBorders>
              <w:bottom w:val="single" w:sz="4" w:space="0" w:color="000000"/>
            </w:tcBorders>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2027</w:t>
            </w:r>
          </w:p>
        </w:tc>
        <w:tc>
          <w:tcPr>
            <w:tcW w:w="854" w:type="dxa"/>
            <w:tcBorders>
              <w:bottom w:val="single" w:sz="4" w:space="0" w:color="000000"/>
              <w:end w:val="single" w:sz="4" w:space="0" w:color="000000"/>
            </w:tcBorders>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2028</w:t>
            </w:r>
          </w:p>
        </w:tc>
      </w:tr>
      <w:tr>
        <w:trPr>
          <w:trHeight w:val="1500" w:hRule="atLeast"/>
        </w:trPr>
        <w:tc>
          <w:tcPr>
            <w:tcW w:w="1646" w:type="dxa"/>
            <w:tcBorders>
              <w:start w:val="single" w:sz="4" w:space="0" w:color="000000"/>
              <w:bottom w:val="single" w:sz="4" w:space="0" w:color="000000"/>
              <w:end w:val="single" w:sz="4" w:space="0" w:color="000000"/>
            </w:tcBorders>
            <w:vAlign w:val="bottom"/>
          </w:tcPr>
          <w:p>
            <w:pPr>
              <w:pStyle w:val="Normal"/>
              <w:spacing w:lineRule="auto" w:line="240" w:before="0" w:after="0"/>
              <w:rPr>
                <w:rFonts w:eastAsia="Times New Roman" w:cs="Times New Roman"/>
                <w:color w:val="000000"/>
                <w:sz w:val="24"/>
                <w:szCs w:val="24"/>
                <w:lang w:eastAsia="ru-RU"/>
              </w:rPr>
            </w:pPr>
            <w:r>
              <w:rPr>
                <w:rFonts w:eastAsia="Times New Roman" w:cs="Times New Roman"/>
                <w:color w:val="000000"/>
                <w:sz w:val="24"/>
                <w:szCs w:val="24"/>
                <w:lang w:eastAsia="ru-RU"/>
              </w:rPr>
              <w:t>Количество граждан, получивших государственную поддержку на улучшение жилищных условий</w:t>
            </w:r>
          </w:p>
        </w:tc>
        <w:tc>
          <w:tcPr>
            <w:tcW w:w="918" w:type="dxa"/>
            <w:tcBorders>
              <w:bottom w:val="single" w:sz="4" w:space="0" w:color="000000"/>
            </w:tcBorders>
          </w:tcPr>
          <w:p>
            <w:pPr>
              <w:pStyle w:val="Normal"/>
              <w:snapToGrid w:val="false"/>
              <w:spacing w:lineRule="auto" w:line="240" w:before="0" w:after="0"/>
              <w:rPr>
                <w:rFonts w:eastAsia="Times New Roman" w:cs="Times New Roman"/>
                <w:color w:val="000000"/>
                <w:sz w:val="24"/>
                <w:szCs w:val="24"/>
                <w:lang w:eastAsia="ru-RU"/>
              </w:rPr>
            </w:pPr>
            <w:r>
              <w:rPr>
                <w:rFonts w:eastAsia="Times New Roman" w:cs="Times New Roman"/>
                <w:color w:val="000000"/>
                <w:sz w:val="24"/>
                <w:szCs w:val="24"/>
                <w:lang w:eastAsia="ru-RU"/>
              </w:rPr>
            </w:r>
          </w:p>
        </w:tc>
        <w:tc>
          <w:tcPr>
            <w:tcW w:w="718" w:type="dxa"/>
            <w:tcBorders>
              <w:bottom w:val="single" w:sz="4" w:space="0" w:color="000000"/>
              <w:end w:val="single" w:sz="4" w:space="0" w:color="000000"/>
            </w:tcBorders>
            <w:vAlign w:val="bottom"/>
          </w:tcPr>
          <w:p>
            <w:pPr>
              <w:pStyle w:val="Normal"/>
              <w:spacing w:lineRule="auto" w:line="240" w:before="0" w:after="0"/>
              <w:rPr/>
            </w:pPr>
            <w:r>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Чел</w:t>
            </w:r>
          </w:p>
        </w:tc>
        <w:tc>
          <w:tcPr>
            <w:tcW w:w="830"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6</w:t>
            </w:r>
          </w:p>
        </w:tc>
        <w:tc>
          <w:tcPr>
            <w:tcW w:w="805"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7,0</w:t>
            </w:r>
          </w:p>
        </w:tc>
        <w:tc>
          <w:tcPr>
            <w:tcW w:w="914"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4,0</w:t>
            </w:r>
          </w:p>
        </w:tc>
        <w:tc>
          <w:tcPr>
            <w:tcW w:w="747"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5,0</w:t>
            </w:r>
          </w:p>
        </w:tc>
        <w:tc>
          <w:tcPr>
            <w:tcW w:w="800"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2,0</w:t>
            </w:r>
          </w:p>
        </w:tc>
        <w:tc>
          <w:tcPr>
            <w:tcW w:w="782" w:type="dxa"/>
            <w:tcBorders>
              <w:bottom w:val="single" w:sz="4" w:space="0" w:color="000000"/>
              <w:end w:val="single" w:sz="4" w:space="0" w:color="000000"/>
            </w:tcBorders>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2.0</w:t>
            </w:r>
          </w:p>
        </w:tc>
        <w:tc>
          <w:tcPr>
            <w:tcW w:w="853" w:type="dxa"/>
            <w:tcBorders>
              <w:bottom w:val="single" w:sz="4" w:space="0" w:color="000000"/>
            </w:tcBorders>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7,0</w:t>
            </w:r>
          </w:p>
        </w:tc>
        <w:tc>
          <w:tcPr>
            <w:tcW w:w="854" w:type="dxa"/>
            <w:tcBorders>
              <w:bottom w:val="single" w:sz="4" w:space="0" w:color="000000"/>
              <w:end w:val="single" w:sz="4" w:space="0" w:color="000000"/>
            </w:tcBorders>
          </w:tcPr>
          <w:p>
            <w:pPr>
              <w:pStyle w:val="Normal"/>
              <w:snapToGrid w:val="false"/>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0,0</w:t>
            </w:r>
          </w:p>
        </w:tc>
      </w:tr>
      <w:tr>
        <w:trPr>
          <w:trHeight w:val="3300" w:hRule="atLeast"/>
        </w:trPr>
        <w:tc>
          <w:tcPr>
            <w:tcW w:w="1646" w:type="dxa"/>
            <w:tcBorders>
              <w:start w:val="single" w:sz="4" w:space="0" w:color="000000"/>
              <w:bottom w:val="single" w:sz="4" w:space="0" w:color="000000"/>
              <w:end w:val="single" w:sz="4" w:space="0" w:color="000000"/>
            </w:tcBorders>
            <w:vAlign w:val="bottom"/>
          </w:tcPr>
          <w:p>
            <w:pPr>
              <w:pStyle w:val="Normal"/>
              <w:spacing w:lineRule="auto" w:line="240" w:before="0" w:after="0"/>
              <w:rPr>
                <w:rFonts w:eastAsia="Times New Roman" w:cs="Times New Roman"/>
                <w:color w:val="000000"/>
                <w:sz w:val="24"/>
                <w:szCs w:val="24"/>
                <w:lang w:eastAsia="ru-RU"/>
              </w:rPr>
            </w:pPr>
            <w:r>
              <w:rPr>
                <w:rFonts w:eastAsia="Times New Roman" w:cs="Times New Roman"/>
                <w:color w:val="000000"/>
                <w:sz w:val="24"/>
                <w:szCs w:val="24"/>
                <w:lang w:eastAsia="ru-RU"/>
              </w:rP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w:t>
            </w:r>
          </w:p>
        </w:tc>
        <w:tc>
          <w:tcPr>
            <w:tcW w:w="918" w:type="dxa"/>
            <w:tcBorders>
              <w:bottom w:val="single" w:sz="4" w:space="0" w:color="000000"/>
            </w:tcBorders>
          </w:tcPr>
          <w:p>
            <w:pPr>
              <w:pStyle w:val="Normal"/>
              <w:snapToGrid w:val="false"/>
              <w:spacing w:lineRule="auto" w:line="240" w:before="0"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r>
          </w:p>
        </w:tc>
        <w:tc>
          <w:tcPr>
            <w:tcW w:w="718" w:type="dxa"/>
            <w:tcBorders>
              <w:bottom w:val="single" w:sz="4" w:space="0" w:color="000000"/>
              <w:end w:val="single" w:sz="4" w:space="0" w:color="000000"/>
            </w:tcBorders>
            <w:vAlign w:val="center"/>
          </w:tcPr>
          <w:p>
            <w:pPr>
              <w:pStyle w:val="Normal"/>
              <w:spacing w:lineRule="auto" w:line="240" w:before="0"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830"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6,3</w:t>
            </w:r>
          </w:p>
        </w:tc>
        <w:tc>
          <w:tcPr>
            <w:tcW w:w="805"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7,0</w:t>
            </w:r>
          </w:p>
        </w:tc>
        <w:tc>
          <w:tcPr>
            <w:tcW w:w="914"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4,0</w:t>
            </w:r>
          </w:p>
        </w:tc>
        <w:tc>
          <w:tcPr>
            <w:tcW w:w="747"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5,0</w:t>
            </w:r>
          </w:p>
        </w:tc>
        <w:tc>
          <w:tcPr>
            <w:tcW w:w="800"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2,2</w:t>
            </w:r>
          </w:p>
        </w:tc>
        <w:tc>
          <w:tcPr>
            <w:tcW w:w="782" w:type="dxa"/>
            <w:tcBorders>
              <w:bottom w:val="single" w:sz="4" w:space="0" w:color="000000"/>
              <w:end w:val="single" w:sz="4" w:space="0" w:color="000000"/>
            </w:tcBorders>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2,2</w:t>
            </w:r>
          </w:p>
        </w:tc>
        <w:tc>
          <w:tcPr>
            <w:tcW w:w="853" w:type="dxa"/>
            <w:tcBorders>
              <w:bottom w:val="single" w:sz="4" w:space="0" w:color="000000"/>
            </w:tcBorders>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7,0</w:t>
            </w:r>
          </w:p>
        </w:tc>
        <w:tc>
          <w:tcPr>
            <w:tcW w:w="854" w:type="dxa"/>
            <w:tcBorders>
              <w:bottom w:val="single" w:sz="4" w:space="0" w:color="000000"/>
              <w:end w:val="single" w:sz="4" w:space="0" w:color="000000"/>
            </w:tcBorders>
          </w:tcPr>
          <w:p>
            <w:pPr>
              <w:pStyle w:val="Normal"/>
              <w:snapToGrid w:val="false"/>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0,0</w:t>
            </w:r>
          </w:p>
        </w:tc>
      </w:tr>
      <w:tr>
        <w:trPr>
          <w:trHeight w:val="840" w:hRule="atLeast"/>
        </w:trPr>
        <w:tc>
          <w:tcPr>
            <w:tcW w:w="1646" w:type="dxa"/>
            <w:tcBorders>
              <w:start w:val="single" w:sz="4" w:space="0" w:color="000000"/>
              <w:bottom w:val="single" w:sz="4" w:space="0" w:color="000000"/>
              <w:end w:val="single" w:sz="4" w:space="0" w:color="000000"/>
            </w:tcBorders>
            <w:vAlign w:val="bottom"/>
          </w:tcPr>
          <w:p>
            <w:pPr>
              <w:pStyle w:val="Normal"/>
              <w:spacing w:lineRule="auto" w:line="240" w:before="0" w:after="0"/>
              <w:rPr>
                <w:rFonts w:eastAsia="Times New Roman" w:cs="Times New Roman"/>
                <w:color w:val="000000"/>
                <w:sz w:val="24"/>
                <w:szCs w:val="24"/>
                <w:lang w:eastAsia="ru-RU"/>
              </w:rPr>
            </w:pPr>
            <w:r>
              <w:rPr>
                <w:rFonts w:eastAsia="Times New Roman" w:cs="Times New Roman"/>
                <w:color w:val="000000"/>
                <w:sz w:val="24"/>
                <w:szCs w:val="24"/>
                <w:lang w:eastAsia="ru-RU"/>
              </w:rPr>
              <w:t>Целевое использование бюджетных средств</w:t>
            </w:r>
          </w:p>
        </w:tc>
        <w:tc>
          <w:tcPr>
            <w:tcW w:w="918" w:type="dxa"/>
            <w:tcBorders>
              <w:bottom w:val="single" w:sz="4" w:space="0" w:color="000000"/>
            </w:tcBorders>
          </w:tcPr>
          <w:p>
            <w:pPr>
              <w:pStyle w:val="Normal"/>
              <w:snapToGrid w:val="false"/>
              <w:spacing w:lineRule="auto" w:line="240" w:before="0"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r>
          </w:p>
        </w:tc>
        <w:tc>
          <w:tcPr>
            <w:tcW w:w="718" w:type="dxa"/>
            <w:tcBorders>
              <w:bottom w:val="single" w:sz="4" w:space="0" w:color="000000"/>
              <w:end w:val="single" w:sz="4" w:space="0" w:color="000000"/>
            </w:tcBorders>
            <w:vAlign w:val="center"/>
          </w:tcPr>
          <w:p>
            <w:pPr>
              <w:pStyle w:val="Normal"/>
              <w:spacing w:lineRule="auto" w:line="240" w:before="0"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830"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100</w:t>
            </w:r>
          </w:p>
        </w:tc>
        <w:tc>
          <w:tcPr>
            <w:tcW w:w="805"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100</w:t>
            </w:r>
          </w:p>
        </w:tc>
        <w:tc>
          <w:tcPr>
            <w:tcW w:w="914"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100</w:t>
            </w:r>
          </w:p>
        </w:tc>
        <w:tc>
          <w:tcPr>
            <w:tcW w:w="747"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100</w:t>
            </w:r>
          </w:p>
        </w:tc>
        <w:tc>
          <w:tcPr>
            <w:tcW w:w="800" w:type="dxa"/>
            <w:tcBorders>
              <w:bottom w:val="single" w:sz="4" w:space="0" w:color="000000"/>
              <w:end w:val="single" w:sz="4" w:space="0" w:color="000000"/>
            </w:tcBorders>
            <w:vAlign w:val="bottom"/>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100</w:t>
            </w:r>
          </w:p>
        </w:tc>
        <w:tc>
          <w:tcPr>
            <w:tcW w:w="782" w:type="dxa"/>
            <w:tcBorders>
              <w:bottom w:val="single" w:sz="4" w:space="0" w:color="000000"/>
              <w:end w:val="single" w:sz="4" w:space="0" w:color="000000"/>
            </w:tcBorders>
          </w:tcPr>
          <w:p>
            <w:pPr>
              <w:pStyle w:val="Normal"/>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100</w:t>
            </w:r>
          </w:p>
        </w:tc>
        <w:tc>
          <w:tcPr>
            <w:tcW w:w="853" w:type="dxa"/>
            <w:tcBorders>
              <w:bottom w:val="single" w:sz="4" w:space="0" w:color="000000"/>
            </w:tcBorders>
          </w:tcPr>
          <w:p>
            <w:pPr>
              <w:pStyle w:val="Normal"/>
              <w:snapToGrid w:val="false"/>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100</w:t>
            </w:r>
          </w:p>
        </w:tc>
        <w:tc>
          <w:tcPr>
            <w:tcW w:w="854" w:type="dxa"/>
            <w:tcBorders>
              <w:bottom w:val="single" w:sz="4" w:space="0" w:color="000000"/>
              <w:end w:val="single" w:sz="4" w:space="0" w:color="000000"/>
            </w:tcBorders>
          </w:tcPr>
          <w:p>
            <w:pPr>
              <w:pStyle w:val="Normal"/>
              <w:snapToGrid w:val="false"/>
              <w:spacing w:lineRule="auto" w:line="240" w:before="0" w:after="0"/>
              <w:jc w:val="end"/>
              <w:rPr>
                <w:rFonts w:eastAsia="Times New Roman" w:cs="Times New Roman"/>
                <w:color w:val="000000"/>
                <w:sz w:val="24"/>
                <w:szCs w:val="24"/>
                <w:lang w:eastAsia="ru-RU"/>
              </w:rPr>
            </w:pPr>
            <w:r>
              <w:rPr>
                <w:rFonts w:eastAsia="Times New Roman" w:cs="Times New Roman"/>
                <w:color w:val="000000"/>
                <w:sz w:val="24"/>
                <w:szCs w:val="24"/>
                <w:lang w:eastAsia="ru-RU"/>
              </w:rPr>
              <w:t>100</w:t>
            </w:r>
          </w:p>
        </w:tc>
      </w:tr>
    </w:tbl>
    <w:p>
      <w:pPr>
        <w:sectPr>
          <w:type w:val="nextPage"/>
          <w:pgSz w:w="11906" w:h="16838"/>
          <w:pgMar w:left="1276" w:right="703" w:gutter="0" w:header="0" w:top="601" w:footer="0" w:bottom="278"/>
          <w:pgNumType w:fmt="decimal"/>
          <w:formProt w:val="false"/>
          <w:textDirection w:val="lrTb"/>
          <w:docGrid w:type="default" w:linePitch="299" w:charSpace="4096"/>
        </w:sectPr>
      </w:pPr>
    </w:p>
    <w:p>
      <w:pPr>
        <w:pStyle w:val="Normal"/>
        <w:widowControl w:val="false"/>
        <w:numPr>
          <w:ilvl w:val="0"/>
          <w:numId w:val="0"/>
        </w:numPr>
        <w:spacing w:lineRule="auto" w:line="240" w:before="0" w:after="0"/>
        <w:ind w:hanging="0" w:start="0" w:end="0"/>
        <w:jc w:val="end"/>
        <w:outlineLvl w:val="0"/>
        <w:rPr>
          <w:rFonts w:eastAsia="Arial" w:cs="Times New Roman"/>
          <w:bCs/>
        </w:rPr>
      </w:pPr>
      <w:r>
        <w:rPr>
          <w:rFonts w:eastAsia="Times New Roman" w:cs="Times New Roman"/>
          <w:bCs/>
          <w:w w:val="110"/>
          <w:sz w:val="24"/>
          <w:szCs w:val="24"/>
        </w:rPr>
        <w:t xml:space="preserve"> </w:t>
      </w:r>
      <w:r>
        <w:rPr>
          <w:rFonts w:eastAsia="Arial" w:cs="Times New Roman"/>
          <w:bCs/>
          <w:w w:val="110"/>
        </w:rPr>
        <w:t xml:space="preserve">Таблица 4 </w:t>
      </w:r>
    </w:p>
    <w:p>
      <w:pPr>
        <w:pStyle w:val="Normal"/>
        <w:widowControl w:val="false"/>
        <w:numPr>
          <w:ilvl w:val="0"/>
          <w:numId w:val="0"/>
        </w:numPr>
        <w:spacing w:lineRule="auto" w:line="240" w:before="0" w:after="0"/>
        <w:ind w:hanging="0" w:start="0" w:end="0"/>
        <w:jc w:val="end"/>
        <w:outlineLvl w:val="0"/>
        <w:rPr>
          <w:rFonts w:eastAsia="Arial" w:cs="Times New Roman"/>
          <w:bCs/>
        </w:rPr>
      </w:pPr>
      <w:r>
        <w:rPr>
          <w:rFonts w:eastAsia="Arial" w:cs="Times New Roman"/>
          <w:bCs/>
        </w:rPr>
      </w:r>
    </w:p>
    <w:p>
      <w:pPr>
        <w:pStyle w:val="Normal"/>
        <w:widowControl w:val="false"/>
        <w:numPr>
          <w:ilvl w:val="0"/>
          <w:numId w:val="0"/>
        </w:numPr>
        <w:spacing w:lineRule="auto" w:line="240" w:before="0" w:after="0"/>
        <w:ind w:hanging="0" w:start="0" w:end="0"/>
        <w:jc w:val="center"/>
        <w:outlineLvl w:val="0"/>
        <w:rPr>
          <w:rFonts w:eastAsia="Arial" w:cs="Times New Roman"/>
          <w:sz w:val="24"/>
          <w:szCs w:val="24"/>
        </w:rPr>
      </w:pPr>
      <w:r>
        <w:rPr>
          <w:rFonts w:eastAsia="Arial" w:cs="Times New Roman"/>
          <w:bCs/>
          <w:w w:val="110"/>
        </w:rPr>
        <w:t xml:space="preserve">Ресурсное обеспечение муниципальной программы </w:t>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r>
    </w:p>
    <w:tbl>
      <w:tblPr>
        <w:tblW w:w="14243" w:type="dxa"/>
        <w:jc w:val="start"/>
        <w:tblInd w:w="749" w:type="dxa"/>
        <w:tblLayout w:type="fixed"/>
        <w:tblCellMar>
          <w:top w:w="0" w:type="dxa"/>
          <w:start w:w="108" w:type="dxa"/>
          <w:bottom w:w="0" w:type="dxa"/>
          <w:end w:w="108" w:type="dxa"/>
        </w:tblCellMar>
      </w:tblPr>
      <w:tblGrid>
        <w:gridCol w:w="523"/>
        <w:gridCol w:w="1755"/>
        <w:gridCol w:w="644"/>
        <w:gridCol w:w="645"/>
        <w:gridCol w:w="775"/>
        <w:gridCol w:w="2005"/>
        <w:gridCol w:w="806"/>
        <w:gridCol w:w="902"/>
        <w:gridCol w:w="903"/>
        <w:gridCol w:w="784"/>
        <w:gridCol w:w="892"/>
        <w:gridCol w:w="773"/>
        <w:gridCol w:w="775"/>
        <w:gridCol w:w="849"/>
        <w:gridCol w:w="1212"/>
      </w:tblGrid>
      <w:tr>
        <w:trPr>
          <w:trHeight w:val="480" w:hRule="atLeast"/>
        </w:trPr>
        <w:tc>
          <w:tcPr>
            <w:tcW w:w="523"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w:t>
            </w:r>
          </w:p>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п/п</w:t>
            </w:r>
          </w:p>
        </w:tc>
        <w:tc>
          <w:tcPr>
            <w:tcW w:w="1755"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Наименование программы, мероприятия муниципальной программы</w:t>
            </w:r>
          </w:p>
        </w:tc>
        <w:tc>
          <w:tcPr>
            <w:tcW w:w="644" w:type="dxa"/>
            <w:vMerge w:val="restart"/>
            <w:tcBorders>
              <w:top w:val="single" w:sz="4" w:space="0" w:color="000000"/>
              <w:start w:val="single" w:sz="4" w:space="0" w:color="000000"/>
              <w:bottom w:val="single" w:sz="4" w:space="0" w:color="000000"/>
              <w:end w:val="single" w:sz="4" w:space="0" w:color="000000"/>
            </w:tcBorders>
            <w:vAlign w:val="bottom"/>
          </w:tcPr>
          <w:p>
            <w:pPr>
              <w:pStyle w:val="Normal"/>
              <w:spacing w:lineRule="auto" w:line="240" w:before="0" w:after="0"/>
              <w:jc w:val="center"/>
              <w:rPr>
                <w:rFonts w:eastAsia="Times New Roman" w:cs="Times New Roman"/>
                <w:color w:val="000000"/>
                <w:sz w:val="18"/>
                <w:szCs w:val="18"/>
                <w:lang w:eastAsia="ru-RU"/>
              </w:rPr>
            </w:pPr>
            <w:r>
              <w:rPr>
                <w:rFonts w:eastAsia="Times New Roman" w:cs="Times New Roman"/>
                <w:color w:val="000000"/>
                <w:sz w:val="18"/>
                <w:szCs w:val="18"/>
                <w:lang w:eastAsia="ru-RU"/>
              </w:rPr>
              <w:t>Ожидаемый</w:t>
            </w:r>
          </w:p>
          <w:p>
            <w:pPr>
              <w:pStyle w:val="Normal"/>
              <w:spacing w:lineRule="auto" w:line="240" w:before="0" w:after="0"/>
              <w:jc w:val="center"/>
              <w:rPr>
                <w:rFonts w:eastAsia="Times New Roman" w:cs="Times New Roman"/>
                <w:color w:val="000000"/>
                <w:sz w:val="18"/>
                <w:szCs w:val="18"/>
                <w:lang w:eastAsia="ru-RU"/>
              </w:rPr>
            </w:pPr>
            <w:r>
              <w:rPr>
                <w:rFonts w:eastAsia="Times New Roman" w:cs="Times New Roman"/>
                <w:color w:val="000000"/>
                <w:sz w:val="18"/>
                <w:szCs w:val="18"/>
                <w:lang w:eastAsia="ru-RU"/>
              </w:rPr>
              <w:t xml:space="preserve"> </w:t>
            </w:r>
            <w:r>
              <w:rPr>
                <w:rFonts w:eastAsia="Times New Roman" w:cs="Times New Roman"/>
                <w:color w:val="000000"/>
                <w:sz w:val="18"/>
                <w:szCs w:val="18"/>
                <w:lang w:eastAsia="ru-RU"/>
              </w:rPr>
              <w:t>социально-</w:t>
            </w:r>
          </w:p>
          <w:p>
            <w:pPr>
              <w:pStyle w:val="Normal"/>
              <w:spacing w:lineRule="auto" w:line="240" w:before="0" w:after="0"/>
              <w:jc w:val="center"/>
              <w:rPr>
                <w:rFonts w:eastAsia="Times New Roman" w:cs="Times New Roman"/>
                <w:color w:val="000000"/>
                <w:sz w:val="18"/>
                <w:szCs w:val="18"/>
                <w:lang w:eastAsia="ru-RU"/>
              </w:rPr>
            </w:pPr>
            <w:r>
              <w:rPr>
                <w:rFonts w:eastAsia="Times New Roman" w:cs="Times New Roman"/>
                <w:color w:val="000000"/>
                <w:sz w:val="18"/>
                <w:szCs w:val="18"/>
                <w:lang w:eastAsia="ru-RU"/>
              </w:rPr>
              <w:t>экономический</w:t>
            </w:r>
          </w:p>
          <w:p>
            <w:pPr>
              <w:pStyle w:val="Normal"/>
              <w:spacing w:lineRule="auto" w:line="240" w:before="0" w:after="0"/>
              <w:jc w:val="center"/>
              <w:rPr>
                <w:rFonts w:eastAsia="Times New Roman" w:cs="Times New Roman"/>
                <w:sz w:val="20"/>
                <w:szCs w:val="20"/>
                <w:lang w:eastAsia="ru-RU"/>
              </w:rPr>
            </w:pPr>
            <w:r>
              <w:rPr>
                <w:rFonts w:eastAsia="Times New Roman" w:cs="Times New Roman"/>
                <w:color w:val="000000"/>
                <w:sz w:val="18"/>
                <w:szCs w:val="18"/>
                <w:lang w:eastAsia="ru-RU"/>
              </w:rPr>
              <w:t xml:space="preserve"> </w:t>
            </w:r>
            <w:r>
              <w:rPr>
                <w:rFonts w:eastAsia="Times New Roman" w:cs="Times New Roman"/>
                <w:color w:val="000000"/>
                <w:sz w:val="18"/>
                <w:szCs w:val="18"/>
                <w:lang w:eastAsia="ru-RU"/>
              </w:rPr>
              <w:t>эффект</w:t>
            </w:r>
          </w:p>
          <w:p>
            <w:pPr>
              <w:pStyle w:val="Normal"/>
              <w:spacing w:lineRule="auto" w:line="240" w:before="0" w:after="0"/>
              <w:jc w:val="center"/>
              <w:rPr>
                <w:rFonts w:eastAsia="Times New Roman" w:cs="Times New Roman"/>
                <w:sz w:val="20"/>
                <w:szCs w:val="20"/>
                <w:lang w:eastAsia="ru-RU"/>
              </w:rPr>
            </w:pPr>
            <w:r>
              <w:rPr>
                <w:rFonts w:eastAsia="Times New Roman" w:cs="Times New Roman"/>
                <w:sz w:val="20"/>
                <w:szCs w:val="20"/>
                <w:lang w:eastAsia="ru-RU"/>
              </w:rPr>
              <w:t>&lt;1&gt;</w:t>
            </w:r>
          </w:p>
        </w:tc>
        <w:tc>
          <w:tcPr>
            <w:tcW w:w="1420"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Период реализации программы. подпрограммы</w:t>
            </w:r>
          </w:p>
        </w:tc>
        <w:tc>
          <w:tcPr>
            <w:tcW w:w="2005"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Источник финансирования</w:t>
            </w:r>
          </w:p>
        </w:tc>
        <w:tc>
          <w:tcPr>
            <w:tcW w:w="5835" w:type="dxa"/>
            <w:gridSpan w:val="7"/>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Финансовые показатели, тыс. руб.</w:t>
            </w:r>
          </w:p>
        </w:tc>
        <w:tc>
          <w:tcPr>
            <w:tcW w:w="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r>
          </w:p>
        </w:tc>
        <w:tc>
          <w:tcPr>
            <w:tcW w:w="121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Итого: ∑граф 7,</w:t>
            </w:r>
          </w:p>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9,10,11,</w:t>
            </w:r>
          </w:p>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12</w:t>
            </w:r>
          </w:p>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r>
          </w:p>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r>
          </w:p>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r>
          </w:p>
        </w:tc>
      </w:tr>
      <w:tr>
        <w:trPr/>
        <w:tc>
          <w:tcPr>
            <w:tcW w:w="52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eastAsia="Times New Roman" w:cs="Times New Roman"/>
                <w:b/>
                <w:sz w:val="18"/>
                <w:szCs w:val="18"/>
                <w:lang w:eastAsia="ru-RU"/>
              </w:rPr>
            </w:pPr>
            <w:r>
              <w:rPr>
                <w:rFonts w:eastAsia="Times New Roman" w:cs="Times New Roman"/>
                <w:b/>
                <w:sz w:val="18"/>
                <w:szCs w:val="18"/>
                <w:lang w:eastAsia="ru-RU"/>
              </w:rPr>
            </w:r>
          </w:p>
        </w:tc>
        <w:tc>
          <w:tcPr>
            <w:tcW w:w="175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eastAsia="Times New Roman" w:cs="Times New Roman"/>
                <w:b/>
                <w:sz w:val="18"/>
                <w:szCs w:val="18"/>
                <w:lang w:eastAsia="ru-RU"/>
              </w:rPr>
            </w:pPr>
            <w:r>
              <w:rPr>
                <w:rFonts w:eastAsia="Times New Roman" w:cs="Times New Roman"/>
                <w:b/>
                <w:sz w:val="18"/>
                <w:szCs w:val="18"/>
                <w:lang w:eastAsia="ru-RU"/>
              </w:rPr>
            </w:r>
          </w:p>
        </w:tc>
        <w:tc>
          <w:tcPr>
            <w:tcW w:w="644" w:type="dxa"/>
            <w:vMerge w:val="continue"/>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uto" w:line="240" w:before="0" w:after="0"/>
              <w:rPr>
                <w:rFonts w:eastAsia="Times New Roman" w:cs="Times New Roman"/>
                <w:b/>
                <w:color w:val="000000"/>
                <w:sz w:val="18"/>
                <w:szCs w:val="18"/>
                <w:lang w:eastAsia="ru-RU"/>
              </w:rPr>
            </w:pPr>
            <w:r>
              <w:rPr>
                <w:rFonts w:eastAsia="Times New Roman" w:cs="Times New Roman"/>
                <w:b/>
                <w:color w:val="000000"/>
                <w:sz w:val="18"/>
                <w:szCs w:val="18"/>
                <w:lang w:eastAsia="ru-RU"/>
              </w:rPr>
            </w:r>
          </w:p>
        </w:tc>
        <w:tc>
          <w:tcPr>
            <w:tcW w:w="14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eastAsia="Times New Roman" w:cs="Times New Roman"/>
                <w:b/>
                <w:color w:val="000000"/>
                <w:sz w:val="18"/>
                <w:szCs w:val="18"/>
                <w:lang w:eastAsia="ru-RU"/>
              </w:rPr>
            </w:pPr>
            <w:r>
              <w:rPr>
                <w:rFonts w:eastAsia="Times New Roman" w:cs="Times New Roman"/>
                <w:b/>
                <w:color w:val="000000"/>
                <w:sz w:val="18"/>
                <w:szCs w:val="18"/>
                <w:lang w:eastAsia="ru-RU"/>
              </w:rPr>
            </w:r>
          </w:p>
        </w:tc>
        <w:tc>
          <w:tcPr>
            <w:tcW w:w="200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eastAsia="Times New Roman" w:cs="Times New Roman"/>
                <w:b/>
                <w:color w:val="000000"/>
                <w:sz w:val="18"/>
                <w:szCs w:val="18"/>
                <w:lang w:eastAsia="ru-RU"/>
              </w:rPr>
            </w:pPr>
            <w:r>
              <w:rPr>
                <w:rFonts w:eastAsia="Times New Roman" w:cs="Times New Roman"/>
                <w:b/>
                <w:color w:val="000000"/>
                <w:sz w:val="18"/>
                <w:szCs w:val="18"/>
                <w:lang w:eastAsia="ru-RU"/>
              </w:rPr>
            </w:r>
          </w:p>
        </w:tc>
        <w:tc>
          <w:tcPr>
            <w:tcW w:w="1708"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Times New Roman" w:cs="Times New Roman"/>
                <w:sz w:val="20"/>
                <w:szCs w:val="20"/>
                <w:lang w:eastAsia="ru-RU"/>
              </w:rPr>
            </w:pPr>
            <w:r>
              <w:rPr>
                <w:rFonts w:eastAsia="Times New Roman" w:cs="Times New Roman"/>
                <w:lang w:eastAsia="ru-RU"/>
              </w:rPr>
              <w:t>2022</w:t>
            </w:r>
          </w:p>
          <w:p>
            <w:pPr>
              <w:pStyle w:val="Normal"/>
              <w:widowControl w:val="false"/>
              <w:spacing w:lineRule="auto" w:line="240" w:before="0" w:after="0"/>
              <w:jc w:val="center"/>
              <w:rPr>
                <w:rFonts w:eastAsia="Times New Roman" w:cs="Times New Roman"/>
                <w:sz w:val="20"/>
                <w:szCs w:val="20"/>
                <w:lang w:eastAsia="ru-RU"/>
              </w:rPr>
            </w:pPr>
            <w:r>
              <w:rPr>
                <w:rFonts w:eastAsia="Times New Roman" w:cs="Times New Roman"/>
                <w:sz w:val="20"/>
                <w:szCs w:val="20"/>
                <w:lang w:eastAsia="ru-RU"/>
              </w:rPr>
              <w:t>&lt;2&gt;</w:t>
            </w:r>
          </w:p>
        </w:tc>
        <w:tc>
          <w:tcPr>
            <w:tcW w:w="90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2023</w:t>
            </w:r>
          </w:p>
        </w:tc>
        <w:tc>
          <w:tcPr>
            <w:tcW w:w="78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Times New Roman" w:cs="Times New Roman"/>
                <w:lang w:eastAsia="ru-RU"/>
              </w:rPr>
            </w:pPr>
            <w:r>
              <w:rPr>
                <w:rFonts w:eastAsia="Times New Roman" w:cs="Times New Roman"/>
                <w:lang w:eastAsia="ru-RU"/>
              </w:rPr>
              <w:t>2024</w:t>
            </w:r>
          </w:p>
        </w:tc>
        <w:tc>
          <w:tcPr>
            <w:tcW w:w="89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lang w:eastAsia="ru-RU"/>
              </w:rPr>
            </w:pPr>
            <w:r>
              <w:rPr>
                <w:rFonts w:eastAsia="Times New Roman" w:cs="Times New Roman"/>
                <w:lang w:eastAsia="ru-RU"/>
              </w:rPr>
              <w:t>2025</w:t>
            </w:r>
          </w:p>
        </w:tc>
        <w:tc>
          <w:tcPr>
            <w:tcW w:w="77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2026</w:t>
            </w:r>
          </w:p>
        </w:tc>
        <w:tc>
          <w:tcPr>
            <w:tcW w:w="775" w:type="dxa"/>
            <w:tcBorders>
              <w:top w:val="single" w:sz="4" w:space="0" w:color="000000"/>
              <w:start w:val="single" w:sz="4" w:space="0" w:color="000000"/>
              <w:bottom w:val="single" w:sz="4" w:space="0" w:color="000000"/>
            </w:tcBorders>
          </w:tcPr>
          <w:p>
            <w:pPr>
              <w:pStyle w:val="Normal"/>
              <w:widowControl w:val="false"/>
              <w:spacing w:lineRule="auto" w:line="240" w:before="0" w:after="0"/>
              <w:rPr>
                <w:rFonts w:eastAsia="Times New Roman" w:cs="Times New Roman"/>
                <w:lang w:eastAsia="ru-RU"/>
              </w:rPr>
            </w:pPr>
            <w:r>
              <w:rPr>
                <w:rFonts w:eastAsia="Times New Roman" w:cs="Times New Roman"/>
                <w:lang w:eastAsia="ru-RU"/>
              </w:rPr>
              <w:t>2027</w:t>
            </w:r>
          </w:p>
        </w:tc>
        <w:tc>
          <w:tcPr>
            <w:tcW w:w="84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rPr>
                <w:rFonts w:eastAsia="Times New Roman" w:cs="Times New Roman"/>
                <w:lang w:eastAsia="ru-RU"/>
              </w:rPr>
            </w:pPr>
            <w:r>
              <w:rPr>
                <w:rFonts w:eastAsia="Times New Roman" w:cs="Times New Roman"/>
                <w:lang w:eastAsia="ru-RU"/>
              </w:rPr>
              <w:t>2028</w:t>
            </w:r>
          </w:p>
        </w:tc>
        <w:tc>
          <w:tcPr>
            <w:tcW w:w="1212"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rPr>
                <w:rFonts w:eastAsia="Times New Roman" w:cs="Times New Roman"/>
                <w:lang w:eastAsia="ru-RU"/>
              </w:rPr>
            </w:pPr>
            <w:r>
              <w:rPr>
                <w:rFonts w:eastAsia="Times New Roman" w:cs="Times New Roman"/>
                <w:lang w:eastAsia="ru-RU"/>
              </w:rPr>
            </w:r>
          </w:p>
        </w:tc>
      </w:tr>
      <w:tr>
        <w:trPr/>
        <w:tc>
          <w:tcPr>
            <w:tcW w:w="52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eastAsia="Times New Roman" w:cs="Times New Roman"/>
                <w:b/>
                <w:sz w:val="18"/>
                <w:szCs w:val="18"/>
                <w:lang w:eastAsia="ru-RU"/>
              </w:rPr>
            </w:pPr>
            <w:r>
              <w:rPr>
                <w:rFonts w:eastAsia="Times New Roman" w:cs="Times New Roman"/>
                <w:b/>
                <w:sz w:val="18"/>
                <w:szCs w:val="18"/>
                <w:lang w:eastAsia="ru-RU"/>
              </w:rPr>
            </w:r>
          </w:p>
        </w:tc>
        <w:tc>
          <w:tcPr>
            <w:tcW w:w="175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eastAsia="Times New Roman" w:cs="Times New Roman"/>
                <w:b/>
                <w:sz w:val="18"/>
                <w:szCs w:val="18"/>
                <w:lang w:eastAsia="ru-RU"/>
              </w:rPr>
            </w:pPr>
            <w:r>
              <w:rPr>
                <w:rFonts w:eastAsia="Times New Roman" w:cs="Times New Roman"/>
                <w:b/>
                <w:sz w:val="18"/>
                <w:szCs w:val="18"/>
                <w:lang w:eastAsia="ru-RU"/>
              </w:rPr>
            </w:r>
          </w:p>
        </w:tc>
        <w:tc>
          <w:tcPr>
            <w:tcW w:w="644" w:type="dxa"/>
            <w:vMerge w:val="continue"/>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uto" w:line="240" w:before="0" w:after="0"/>
              <w:rPr>
                <w:rFonts w:eastAsia="Times New Roman" w:cs="Times New Roman"/>
                <w:b/>
                <w:color w:val="000000"/>
                <w:sz w:val="18"/>
                <w:szCs w:val="18"/>
                <w:lang w:eastAsia="ru-RU"/>
              </w:rPr>
            </w:pPr>
            <w:r>
              <w:rPr>
                <w:rFonts w:eastAsia="Times New Roman" w:cs="Times New Roman"/>
                <w:b/>
                <w:color w:val="000000"/>
                <w:sz w:val="18"/>
                <w:szCs w:val="18"/>
                <w:lang w:eastAsia="ru-RU"/>
              </w:rPr>
            </w:r>
          </w:p>
        </w:tc>
        <w:tc>
          <w:tcPr>
            <w:tcW w:w="64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Начало реализации</w:t>
            </w:r>
          </w:p>
        </w:tc>
        <w:tc>
          <w:tcPr>
            <w:tcW w:w="7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Окончание</w:t>
            </w:r>
          </w:p>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реализации</w:t>
            </w:r>
          </w:p>
        </w:tc>
        <w:tc>
          <w:tcPr>
            <w:tcW w:w="200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r>
          </w:p>
        </w:tc>
        <w:tc>
          <w:tcPr>
            <w:tcW w:w="8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План</w:t>
            </w:r>
          </w:p>
        </w:tc>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0"/>
                <w:szCs w:val="20"/>
                <w:lang w:eastAsia="ru-RU"/>
              </w:rPr>
            </w:pPr>
            <w:r>
              <w:rPr>
                <w:rFonts w:eastAsia="Times New Roman" w:cs="Times New Roman"/>
                <w:sz w:val="18"/>
                <w:szCs w:val="18"/>
                <w:lang w:eastAsia="ru-RU"/>
              </w:rPr>
              <w:t>Утверждено в бюджете</w:t>
            </w:r>
          </w:p>
          <w:p>
            <w:pPr>
              <w:pStyle w:val="Normal"/>
              <w:spacing w:lineRule="auto" w:line="240" w:before="0" w:after="0"/>
              <w:jc w:val="center"/>
              <w:rPr>
                <w:rFonts w:eastAsia="Times New Roman" w:cs="Times New Roman"/>
                <w:sz w:val="20"/>
                <w:szCs w:val="20"/>
                <w:lang w:eastAsia="ru-RU"/>
              </w:rPr>
            </w:pPr>
            <w:r>
              <w:rPr>
                <w:rFonts w:eastAsia="Times New Roman" w:cs="Times New Roman"/>
                <w:sz w:val="20"/>
                <w:szCs w:val="20"/>
                <w:lang w:eastAsia="ru-RU"/>
              </w:rPr>
              <w:t>&lt;3&gt;</w:t>
            </w:r>
          </w:p>
        </w:tc>
        <w:tc>
          <w:tcPr>
            <w:tcW w:w="9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План</w:t>
            </w:r>
          </w:p>
        </w:tc>
        <w:tc>
          <w:tcPr>
            <w:tcW w:w="78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План</w:t>
            </w:r>
          </w:p>
        </w:tc>
        <w:tc>
          <w:tcPr>
            <w:tcW w:w="89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План</w:t>
            </w:r>
          </w:p>
        </w:tc>
        <w:tc>
          <w:tcPr>
            <w:tcW w:w="77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План</w:t>
            </w:r>
          </w:p>
        </w:tc>
        <w:tc>
          <w:tcPr>
            <w:tcW w:w="775"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План</w:t>
            </w:r>
          </w:p>
        </w:tc>
        <w:tc>
          <w:tcPr>
            <w:tcW w:w="84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Плпн</w:t>
            </w:r>
          </w:p>
        </w:tc>
        <w:tc>
          <w:tcPr>
            <w:tcW w:w="121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r>
          </w:p>
        </w:tc>
      </w:tr>
      <w:tr>
        <w:trPr/>
        <w:tc>
          <w:tcPr>
            <w:tcW w:w="52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1</w:t>
            </w:r>
          </w:p>
        </w:tc>
        <w:tc>
          <w:tcPr>
            <w:tcW w:w="175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2</w:t>
            </w:r>
          </w:p>
        </w:tc>
        <w:tc>
          <w:tcPr>
            <w:tcW w:w="64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3</w:t>
            </w:r>
          </w:p>
        </w:tc>
        <w:tc>
          <w:tcPr>
            <w:tcW w:w="64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4</w:t>
            </w:r>
          </w:p>
        </w:tc>
        <w:tc>
          <w:tcPr>
            <w:tcW w:w="77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5</w:t>
            </w:r>
          </w:p>
        </w:tc>
        <w:tc>
          <w:tcPr>
            <w:tcW w:w="20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6</w:t>
            </w:r>
          </w:p>
        </w:tc>
        <w:tc>
          <w:tcPr>
            <w:tcW w:w="8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7</w:t>
            </w:r>
          </w:p>
        </w:tc>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8</w:t>
            </w:r>
          </w:p>
        </w:tc>
        <w:tc>
          <w:tcPr>
            <w:tcW w:w="9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9</w:t>
            </w:r>
          </w:p>
        </w:tc>
        <w:tc>
          <w:tcPr>
            <w:tcW w:w="78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10</w:t>
            </w:r>
          </w:p>
        </w:tc>
        <w:tc>
          <w:tcPr>
            <w:tcW w:w="89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11</w:t>
            </w:r>
          </w:p>
        </w:tc>
        <w:tc>
          <w:tcPr>
            <w:tcW w:w="77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12</w:t>
            </w:r>
          </w:p>
        </w:tc>
        <w:tc>
          <w:tcPr>
            <w:tcW w:w="775"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13</w:t>
            </w:r>
          </w:p>
        </w:tc>
        <w:tc>
          <w:tcPr>
            <w:tcW w:w="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tc>
        <w:tc>
          <w:tcPr>
            <w:tcW w:w="121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14</w:t>
            </w:r>
          </w:p>
        </w:tc>
      </w:tr>
      <w:tr>
        <w:trPr>
          <w:trHeight w:val="320" w:hRule="atLeast"/>
        </w:trPr>
        <w:tc>
          <w:tcPr>
            <w:tcW w:w="11407" w:type="dxa"/>
            <w:gridSpan w:val="1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i/>
                <w:i/>
                <w:sz w:val="20"/>
                <w:szCs w:val="20"/>
                <w:lang w:eastAsia="ru-RU"/>
              </w:rPr>
            </w:pPr>
            <w:r>
              <w:rPr>
                <w:rFonts w:eastAsia="Times New Roman" w:cs="Times New Roman"/>
                <w:b/>
                <w:i/>
                <w:sz w:val="20"/>
                <w:szCs w:val="20"/>
                <w:lang w:eastAsia="ru-RU"/>
              </w:rPr>
              <w:t>Программа «Обеспечение жильем молодых семей»</w:t>
            </w:r>
          </w:p>
        </w:tc>
        <w:tc>
          <w:tcPr>
            <w:tcW w:w="775" w:type="dxa"/>
            <w:tcBorders>
              <w:top w:val="single" w:sz="4" w:space="0" w:color="000000"/>
              <w:start w:val="single" w:sz="4" w:space="0" w:color="000000"/>
              <w:bottom w:val="single" w:sz="4" w:space="0" w:color="000000"/>
            </w:tcBorders>
          </w:tcPr>
          <w:p>
            <w:pPr>
              <w:pStyle w:val="Normal"/>
              <w:snapToGrid w:val="false"/>
              <w:spacing w:lineRule="auto" w:line="240" w:before="0" w:after="0"/>
              <w:jc w:val="center"/>
              <w:rPr>
                <w:rFonts w:eastAsia="Times New Roman" w:cs="Times New Roman"/>
                <w:b/>
                <w:i/>
                <w:i/>
                <w:sz w:val="20"/>
                <w:szCs w:val="20"/>
                <w:lang w:eastAsia="ru-RU"/>
              </w:rPr>
            </w:pPr>
            <w:r>
              <w:rPr>
                <w:rFonts w:eastAsia="Times New Roman" w:cs="Times New Roman"/>
                <w:b/>
                <w:i/>
                <w:sz w:val="20"/>
                <w:szCs w:val="20"/>
                <w:lang w:eastAsia="ru-RU"/>
              </w:rPr>
            </w:r>
          </w:p>
        </w:tc>
        <w:tc>
          <w:tcPr>
            <w:tcW w:w="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eastAsia="Times New Roman" w:cs="Times New Roman"/>
                <w:b/>
                <w:i/>
                <w:i/>
                <w:sz w:val="20"/>
                <w:szCs w:val="20"/>
                <w:lang w:eastAsia="ru-RU"/>
              </w:rPr>
            </w:pPr>
            <w:r>
              <w:rPr>
                <w:rFonts w:eastAsia="Times New Roman" w:cs="Times New Roman"/>
                <w:b/>
                <w:i/>
                <w:sz w:val="20"/>
                <w:szCs w:val="20"/>
                <w:lang w:eastAsia="ru-RU"/>
              </w:rPr>
            </w:r>
          </w:p>
        </w:tc>
        <w:tc>
          <w:tcPr>
            <w:tcW w:w="12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eastAsia="Times New Roman" w:cs="Times New Roman"/>
                <w:b/>
                <w:i/>
                <w:i/>
                <w:sz w:val="20"/>
                <w:szCs w:val="20"/>
                <w:lang w:eastAsia="ru-RU"/>
              </w:rPr>
            </w:pPr>
            <w:r>
              <w:rPr>
                <w:rFonts w:eastAsia="Times New Roman" w:cs="Times New Roman"/>
                <w:b/>
                <w:i/>
                <w:sz w:val="20"/>
                <w:szCs w:val="20"/>
                <w:lang w:eastAsia="ru-RU"/>
              </w:rPr>
            </w:r>
          </w:p>
        </w:tc>
      </w:tr>
      <w:tr>
        <w:trPr/>
        <w:tc>
          <w:tcPr>
            <w:tcW w:w="523" w:type="dxa"/>
            <w:vMerge w:val="restart"/>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i/>
                <w:i/>
                <w:sz w:val="20"/>
                <w:szCs w:val="20"/>
                <w:lang w:eastAsia="ru-RU"/>
              </w:rPr>
            </w:pPr>
            <w:r>
              <w:rPr>
                <w:rFonts w:eastAsia="Times New Roman" w:cs="Times New Roman"/>
                <w:b/>
                <w:i/>
                <w:sz w:val="20"/>
                <w:szCs w:val="20"/>
                <w:lang w:eastAsia="ru-RU"/>
              </w:rPr>
            </w:r>
          </w:p>
        </w:tc>
        <w:tc>
          <w:tcPr>
            <w:tcW w:w="1755"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both"/>
              <w:textAlignment w:val="baseline"/>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Итого по программе:</w:t>
            </w:r>
          </w:p>
        </w:tc>
        <w:tc>
          <w:tcPr>
            <w:tcW w:w="644" w:type="dxa"/>
            <w:tcBorders>
              <w:top w:val="single" w:sz="4" w:space="0" w:color="000000"/>
              <w:start w:val="single" w:sz="4" w:space="0" w:color="000000"/>
              <w:bottom w:val="single" w:sz="4" w:space="0" w:color="000000"/>
              <w:end w:val="single" w:sz="4" w:space="0" w:color="000000"/>
            </w:tcBorders>
            <w:shd w:fill="D9D9D9" w:val="clear"/>
          </w:tcPr>
          <w:p>
            <w:pPr>
              <w:pStyle w:val="Normal"/>
              <w:spacing w:before="0" w:after="160"/>
              <w:rPr>
                <w:lang w:val="en-US" w:eastAsia="ru-RU"/>
              </w:rPr>
            </w:pPr>
            <w:r>
              <w:rPr>
                <w:lang w:val="en-US" w:eastAsia="ru-RU"/>
              </w:rPr>
              <w:t>x</w:t>
            </w:r>
          </w:p>
        </w:tc>
        <w:tc>
          <w:tcPr>
            <w:tcW w:w="645" w:type="dxa"/>
            <w:tcBorders>
              <w:top w:val="single" w:sz="4" w:space="0" w:color="000000"/>
              <w:start w:val="single" w:sz="4" w:space="0" w:color="000000"/>
              <w:bottom w:val="single" w:sz="4" w:space="0" w:color="000000"/>
              <w:end w:val="single" w:sz="4" w:space="0" w:color="000000"/>
            </w:tcBorders>
            <w:shd w:fill="D9D9D9" w:val="clear"/>
          </w:tcPr>
          <w:p>
            <w:pPr>
              <w:pStyle w:val="Normal"/>
              <w:spacing w:before="0" w:after="160"/>
              <w:rPr>
                <w:lang w:val="en-US" w:eastAsia="ru-RU"/>
              </w:rPr>
            </w:pPr>
            <w:r>
              <w:rPr>
                <w:lang w:val="en-US" w:eastAsia="ru-RU"/>
              </w:rPr>
              <w:t>x</w:t>
            </w:r>
          </w:p>
        </w:tc>
        <w:tc>
          <w:tcPr>
            <w:tcW w:w="775" w:type="dxa"/>
            <w:tcBorders>
              <w:top w:val="single" w:sz="4" w:space="0" w:color="000000"/>
              <w:start w:val="single" w:sz="4" w:space="0" w:color="000000"/>
              <w:bottom w:val="single" w:sz="4" w:space="0" w:color="000000"/>
              <w:end w:val="single" w:sz="4" w:space="0" w:color="000000"/>
            </w:tcBorders>
            <w:shd w:fill="D9D9D9" w:val="clear"/>
          </w:tcPr>
          <w:p>
            <w:pPr>
              <w:pStyle w:val="Normal"/>
              <w:spacing w:before="0" w:after="160"/>
              <w:rPr>
                <w:lang w:val="en-US" w:eastAsia="ru-RU"/>
              </w:rPr>
            </w:pPr>
            <w:r>
              <w:rPr>
                <w:lang w:val="en-US" w:eastAsia="ru-RU"/>
              </w:rPr>
              <w:t>x</w:t>
            </w:r>
          </w:p>
        </w:tc>
        <w:tc>
          <w:tcPr>
            <w:tcW w:w="2005"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r>
          </w:p>
        </w:tc>
        <w:tc>
          <w:tcPr>
            <w:tcW w:w="8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t>16318,8</w:t>
            </w:r>
          </w:p>
        </w:tc>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Times New Roman" w:cs="Times New Roman"/>
                <w:b/>
                <w:sz w:val="20"/>
                <w:szCs w:val="20"/>
                <w:lang w:eastAsia="ru-RU"/>
              </w:rPr>
            </w:pPr>
            <w:r>
              <w:rPr>
                <w:rFonts w:eastAsia="Times New Roman" w:cs="Times New Roman"/>
                <w:b/>
                <w:sz w:val="20"/>
                <w:szCs w:val="20"/>
                <w:lang w:eastAsia="ru-RU"/>
              </w:rPr>
              <w:t>16068,9</w:t>
            </w:r>
          </w:p>
        </w:tc>
        <w:tc>
          <w:tcPr>
            <w:tcW w:w="903"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8634,0</w:t>
            </w:r>
          </w:p>
        </w:tc>
        <w:tc>
          <w:tcPr>
            <w:tcW w:w="78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t>8743,4</w:t>
            </w:r>
          </w:p>
        </w:tc>
        <w:tc>
          <w:tcPr>
            <w:tcW w:w="89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t>6848,0</w:t>
            </w:r>
          </w:p>
        </w:tc>
        <w:tc>
          <w:tcPr>
            <w:tcW w:w="77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t>7056,5</w:t>
            </w:r>
          </w:p>
        </w:tc>
        <w:tc>
          <w:tcPr>
            <w:tcW w:w="775"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9197,5</w:t>
            </w:r>
          </w:p>
        </w:tc>
        <w:tc>
          <w:tcPr>
            <w:tcW w:w="84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9408,5</w:t>
            </w:r>
          </w:p>
        </w:tc>
        <w:tc>
          <w:tcPr>
            <w:tcW w:w="1212"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66206,7</w:t>
            </w:r>
          </w:p>
        </w:tc>
      </w:tr>
      <w:tr>
        <w:trPr/>
        <w:tc>
          <w:tcPr>
            <w:tcW w:w="523"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rPr/>
            </w:pPr>
            <w:r>
              <w:rPr/>
            </w:r>
          </w:p>
        </w:tc>
        <w:tc>
          <w:tcPr>
            <w:tcW w:w="1755" w:type="dxa"/>
            <w:vMerge w:val="restart"/>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both"/>
              <w:textAlignment w:val="baseline"/>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Мероприятие 01 «</w:t>
            </w:r>
          </w:p>
          <w:p>
            <w:pPr>
              <w:pStyle w:val="Normal"/>
              <w:spacing w:lineRule="auto" w:line="240" w:before="0" w:after="0"/>
              <w:jc w:val="both"/>
              <w:textAlignment w:val="baseline"/>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Предоставление социальных выплат молодым семьям на приобретение (строительство) жилья»</w:t>
            </w:r>
          </w:p>
        </w:tc>
        <w:tc>
          <w:tcPr>
            <w:tcW w:w="644" w:type="dxa"/>
            <w:tcBorders>
              <w:top w:val="single" w:sz="4" w:space="0" w:color="000000"/>
              <w:start w:val="single" w:sz="4" w:space="0" w:color="000000"/>
              <w:bottom w:val="single" w:sz="4" w:space="0" w:color="000000"/>
              <w:end w:val="single" w:sz="4" w:space="0" w:color="000000"/>
            </w:tcBorders>
            <w:shd w:fill="D9D9D9" w:val="clear"/>
          </w:tcPr>
          <w:p>
            <w:pPr>
              <w:pStyle w:val="Normal"/>
              <w:spacing w:before="0" w:after="160"/>
              <w:rPr>
                <w:lang w:val="en-US" w:eastAsia="ru-RU"/>
              </w:rPr>
            </w:pPr>
            <w:r>
              <w:rPr>
                <w:lang w:val="en-US" w:eastAsia="ru-RU"/>
              </w:rPr>
              <w:t>x</w:t>
            </w:r>
          </w:p>
        </w:tc>
        <w:tc>
          <w:tcPr>
            <w:tcW w:w="645" w:type="dxa"/>
            <w:tcBorders>
              <w:top w:val="single" w:sz="4" w:space="0" w:color="000000"/>
              <w:start w:val="single" w:sz="4" w:space="0" w:color="000000"/>
              <w:bottom w:val="single" w:sz="4" w:space="0" w:color="000000"/>
              <w:end w:val="single" w:sz="4" w:space="0" w:color="000000"/>
            </w:tcBorders>
            <w:shd w:fill="D9D9D9" w:val="clear"/>
          </w:tcPr>
          <w:p>
            <w:pPr>
              <w:pStyle w:val="Normal"/>
              <w:spacing w:before="0" w:after="160"/>
              <w:rPr>
                <w:lang w:val="en-US" w:eastAsia="ru-RU"/>
              </w:rPr>
            </w:pPr>
            <w:r>
              <w:rPr>
                <w:lang w:val="en-US" w:eastAsia="ru-RU"/>
              </w:rPr>
              <w:t>x</w:t>
            </w:r>
          </w:p>
        </w:tc>
        <w:tc>
          <w:tcPr>
            <w:tcW w:w="775" w:type="dxa"/>
            <w:tcBorders>
              <w:top w:val="single" w:sz="4" w:space="0" w:color="000000"/>
              <w:start w:val="single" w:sz="4" w:space="0" w:color="000000"/>
              <w:bottom w:val="single" w:sz="4" w:space="0" w:color="000000"/>
              <w:end w:val="single" w:sz="4" w:space="0" w:color="000000"/>
            </w:tcBorders>
            <w:shd w:fill="D9D9D9" w:val="clear"/>
          </w:tcPr>
          <w:p>
            <w:pPr>
              <w:pStyle w:val="Normal"/>
              <w:spacing w:before="0" w:after="160"/>
              <w:rPr>
                <w:lang w:val="en-US" w:eastAsia="ru-RU"/>
              </w:rPr>
            </w:pPr>
            <w:r>
              <w:rPr>
                <w:lang w:val="en-US" w:eastAsia="ru-RU"/>
              </w:rPr>
              <w:t>x</w:t>
            </w:r>
          </w:p>
        </w:tc>
        <w:tc>
          <w:tcPr>
            <w:tcW w:w="20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Федеральный бюджет</w:t>
            </w:r>
          </w:p>
        </w:tc>
        <w:tc>
          <w:tcPr>
            <w:tcW w:w="8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t>7924,2</w:t>
            </w:r>
          </w:p>
        </w:tc>
        <w:tc>
          <w:tcPr>
            <w:tcW w:w="902"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cs="Times New Roman"/>
                <w:b/>
                <w:sz w:val="20"/>
                <w:szCs w:val="20"/>
                <w:shd w:fill="FFFFFF" w:val="clear"/>
              </w:rPr>
            </w:pPr>
            <w:r>
              <w:rPr>
                <w:rFonts w:cs="Times New Roman"/>
                <w:b/>
                <w:sz w:val="20"/>
                <w:szCs w:val="20"/>
                <w:shd w:fill="FFFFFF" w:val="clear"/>
              </w:rPr>
              <w:t>7770,1</w:t>
            </w:r>
          </w:p>
        </w:tc>
        <w:tc>
          <w:tcPr>
            <w:tcW w:w="9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4736,6</w:t>
            </w:r>
          </w:p>
        </w:tc>
        <w:tc>
          <w:tcPr>
            <w:tcW w:w="78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4796,0</w:t>
            </w:r>
          </w:p>
        </w:tc>
        <w:tc>
          <w:tcPr>
            <w:tcW w:w="89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3495,4</w:t>
            </w:r>
          </w:p>
        </w:tc>
        <w:tc>
          <w:tcPr>
            <w:tcW w:w="77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3706,4</w:t>
            </w:r>
          </w:p>
        </w:tc>
        <w:tc>
          <w:tcPr>
            <w:tcW w:w="775"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5052,7</w:t>
            </w:r>
          </w:p>
        </w:tc>
        <w:tc>
          <w:tcPr>
            <w:tcW w:w="84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5297,3</w:t>
            </w:r>
          </w:p>
        </w:tc>
        <w:tc>
          <w:tcPr>
            <w:tcW w:w="1212"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42778,7</w:t>
            </w:r>
          </w:p>
        </w:tc>
      </w:tr>
      <w:tr>
        <w:trPr>
          <w:trHeight w:val="330" w:hRule="atLeast"/>
        </w:trPr>
        <w:tc>
          <w:tcPr>
            <w:tcW w:w="523"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rPr>
                <w:rFonts w:eastAsia="Times New Roman" w:cs="Times New Roman"/>
                <w:sz w:val="20"/>
                <w:szCs w:val="20"/>
                <w:shd w:fill="FFFFFF" w:val="clear"/>
                <w:lang w:eastAsia="ru-RU"/>
              </w:rPr>
            </w:pPr>
            <w:r>
              <w:rPr>
                <w:rFonts w:eastAsia="Times New Roman" w:cs="Times New Roman"/>
                <w:sz w:val="20"/>
                <w:szCs w:val="20"/>
                <w:shd w:fill="FFFFFF" w:val="clear"/>
                <w:lang w:eastAsia="ru-RU"/>
              </w:rPr>
            </w:r>
          </w:p>
        </w:tc>
        <w:tc>
          <w:tcPr>
            <w:tcW w:w="1755"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both"/>
              <w:textAlignment w:val="baseline"/>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r>
          </w:p>
        </w:tc>
        <w:tc>
          <w:tcPr>
            <w:tcW w:w="644" w:type="dxa"/>
            <w:tcBorders>
              <w:top w:val="single" w:sz="4" w:space="0" w:color="000000"/>
              <w:start w:val="single" w:sz="4" w:space="0" w:color="000000"/>
              <w:bottom w:val="single" w:sz="4" w:space="0" w:color="000000"/>
              <w:end w:val="single" w:sz="4" w:space="0" w:color="000000"/>
            </w:tcBorders>
            <w:shd w:fill="D9D9D9" w:val="clear"/>
          </w:tcPr>
          <w:p>
            <w:pPr>
              <w:pStyle w:val="Normal"/>
              <w:spacing w:before="0" w:after="160"/>
              <w:rPr>
                <w:lang w:val="en-US" w:eastAsia="ru-RU"/>
              </w:rPr>
            </w:pPr>
            <w:r>
              <w:rPr>
                <w:lang w:val="en-US" w:eastAsia="ru-RU"/>
              </w:rPr>
              <w:t>x</w:t>
            </w:r>
          </w:p>
        </w:tc>
        <w:tc>
          <w:tcPr>
            <w:tcW w:w="645" w:type="dxa"/>
            <w:tcBorders>
              <w:top w:val="single" w:sz="4" w:space="0" w:color="000000"/>
              <w:start w:val="single" w:sz="4" w:space="0" w:color="000000"/>
              <w:bottom w:val="single" w:sz="4" w:space="0" w:color="000000"/>
              <w:end w:val="single" w:sz="4" w:space="0" w:color="000000"/>
            </w:tcBorders>
            <w:shd w:fill="D9D9D9" w:val="clear"/>
          </w:tcPr>
          <w:p>
            <w:pPr>
              <w:pStyle w:val="Normal"/>
              <w:spacing w:before="0" w:after="160"/>
              <w:rPr>
                <w:lang w:val="en-US" w:eastAsia="ru-RU"/>
              </w:rPr>
            </w:pPr>
            <w:r>
              <w:rPr>
                <w:lang w:val="en-US" w:eastAsia="ru-RU"/>
              </w:rPr>
              <w:t>x</w:t>
            </w:r>
          </w:p>
        </w:tc>
        <w:tc>
          <w:tcPr>
            <w:tcW w:w="775" w:type="dxa"/>
            <w:tcBorders>
              <w:top w:val="single" w:sz="4" w:space="0" w:color="000000"/>
              <w:start w:val="single" w:sz="4" w:space="0" w:color="000000"/>
              <w:bottom w:val="single" w:sz="4" w:space="0" w:color="000000"/>
              <w:end w:val="single" w:sz="4" w:space="0" w:color="000000"/>
            </w:tcBorders>
            <w:shd w:fill="D9D9D9" w:val="clear"/>
          </w:tcPr>
          <w:p>
            <w:pPr>
              <w:pStyle w:val="Normal"/>
              <w:spacing w:before="0" w:after="160"/>
              <w:rPr>
                <w:lang w:val="en-US" w:eastAsia="ru-RU"/>
              </w:rPr>
            </w:pPr>
            <w:r>
              <w:rPr>
                <w:lang w:val="en-US" w:eastAsia="ru-RU"/>
              </w:rPr>
              <w:t>x</w:t>
            </w:r>
          </w:p>
        </w:tc>
        <w:tc>
          <w:tcPr>
            <w:tcW w:w="20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Республиканский бюджет</w:t>
            </w:r>
          </w:p>
        </w:tc>
        <w:tc>
          <w:tcPr>
            <w:tcW w:w="8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t>2447,3</w:t>
            </w:r>
          </w:p>
        </w:tc>
        <w:tc>
          <w:tcPr>
            <w:tcW w:w="902"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cs="Times New Roman"/>
                <w:b/>
                <w:sz w:val="20"/>
                <w:szCs w:val="20"/>
                <w:shd w:fill="FFFFFF" w:val="clear"/>
              </w:rPr>
            </w:pPr>
            <w:r>
              <w:rPr>
                <w:rFonts w:cs="Times New Roman"/>
                <w:b/>
                <w:sz w:val="20"/>
                <w:szCs w:val="20"/>
                <w:shd w:fill="FFFFFF" w:val="clear"/>
              </w:rPr>
              <w:t>2399,4</w:t>
            </w:r>
          </w:p>
        </w:tc>
        <w:tc>
          <w:tcPr>
            <w:tcW w:w="9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1948,7</w:t>
            </w:r>
          </w:p>
        </w:tc>
        <w:tc>
          <w:tcPr>
            <w:tcW w:w="78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1973,7</w:t>
            </w:r>
          </w:p>
        </w:tc>
        <w:tc>
          <w:tcPr>
            <w:tcW w:w="89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1676,3</w:t>
            </w:r>
          </w:p>
        </w:tc>
        <w:tc>
          <w:tcPr>
            <w:tcW w:w="77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1675,0</w:t>
            </w:r>
          </w:p>
        </w:tc>
        <w:tc>
          <w:tcPr>
            <w:tcW w:w="775"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2072,4</w:t>
            </w:r>
          </w:p>
        </w:tc>
        <w:tc>
          <w:tcPr>
            <w:tcW w:w="84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2055,6</w:t>
            </w:r>
          </w:p>
        </w:tc>
        <w:tc>
          <w:tcPr>
            <w:tcW w:w="1212"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13849,0</w:t>
            </w:r>
          </w:p>
        </w:tc>
      </w:tr>
      <w:tr>
        <w:trPr/>
        <w:tc>
          <w:tcPr>
            <w:tcW w:w="523"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rPr>
                <w:rFonts w:eastAsia="Times New Roman" w:cs="Times New Roman"/>
                <w:sz w:val="20"/>
                <w:szCs w:val="20"/>
                <w:shd w:fill="FFFFFF" w:val="clear"/>
                <w:lang w:eastAsia="ru-RU"/>
              </w:rPr>
            </w:pPr>
            <w:r>
              <w:rPr>
                <w:rFonts w:eastAsia="Times New Roman" w:cs="Times New Roman"/>
                <w:sz w:val="20"/>
                <w:szCs w:val="20"/>
                <w:shd w:fill="FFFFFF" w:val="clear"/>
                <w:lang w:eastAsia="ru-RU"/>
              </w:rPr>
            </w:r>
          </w:p>
        </w:tc>
        <w:tc>
          <w:tcPr>
            <w:tcW w:w="1755"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both"/>
              <w:textAlignment w:val="baseline"/>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r>
          </w:p>
        </w:tc>
        <w:tc>
          <w:tcPr>
            <w:tcW w:w="644" w:type="dxa"/>
            <w:tcBorders>
              <w:top w:val="single" w:sz="4" w:space="0" w:color="000000"/>
              <w:start w:val="single" w:sz="4" w:space="0" w:color="000000"/>
              <w:bottom w:val="single" w:sz="4" w:space="0" w:color="000000"/>
              <w:end w:val="single" w:sz="4" w:space="0" w:color="000000"/>
            </w:tcBorders>
            <w:shd w:fill="D9D9D9" w:val="clear"/>
          </w:tcPr>
          <w:p>
            <w:pPr>
              <w:pStyle w:val="Normal"/>
              <w:spacing w:before="0" w:after="160"/>
              <w:rPr>
                <w:lang w:val="en-US" w:eastAsia="ru-RU"/>
              </w:rPr>
            </w:pPr>
            <w:r>
              <w:rPr>
                <w:lang w:val="en-US" w:eastAsia="ru-RU"/>
              </w:rPr>
              <w:t>x</w:t>
            </w:r>
          </w:p>
        </w:tc>
        <w:tc>
          <w:tcPr>
            <w:tcW w:w="645" w:type="dxa"/>
            <w:tcBorders>
              <w:top w:val="single" w:sz="4" w:space="0" w:color="000000"/>
              <w:start w:val="single" w:sz="4" w:space="0" w:color="000000"/>
              <w:bottom w:val="single" w:sz="4" w:space="0" w:color="000000"/>
              <w:end w:val="single" w:sz="4" w:space="0" w:color="000000"/>
            </w:tcBorders>
            <w:shd w:fill="D9D9D9" w:val="clear"/>
          </w:tcPr>
          <w:p>
            <w:pPr>
              <w:pStyle w:val="Normal"/>
              <w:spacing w:before="0" w:after="160"/>
              <w:rPr>
                <w:lang w:val="en-US" w:eastAsia="ru-RU"/>
              </w:rPr>
            </w:pPr>
            <w:r>
              <w:rPr>
                <w:lang w:val="en-US" w:eastAsia="ru-RU"/>
              </w:rPr>
              <w:t>x</w:t>
            </w:r>
          </w:p>
        </w:tc>
        <w:tc>
          <w:tcPr>
            <w:tcW w:w="775" w:type="dxa"/>
            <w:tcBorders>
              <w:top w:val="single" w:sz="4" w:space="0" w:color="000000"/>
              <w:start w:val="single" w:sz="4" w:space="0" w:color="000000"/>
              <w:bottom w:val="single" w:sz="4" w:space="0" w:color="000000"/>
              <w:end w:val="single" w:sz="4" w:space="0" w:color="000000"/>
            </w:tcBorders>
            <w:shd w:fill="D9D9D9" w:val="clear"/>
          </w:tcPr>
          <w:p>
            <w:pPr>
              <w:pStyle w:val="Normal"/>
              <w:spacing w:before="0" w:after="160"/>
              <w:rPr>
                <w:lang w:val="en-US" w:eastAsia="ru-RU"/>
              </w:rPr>
            </w:pPr>
            <w:r>
              <w:rPr>
                <w:lang w:val="en-US" w:eastAsia="ru-RU"/>
              </w:rPr>
              <w:t>x</w:t>
            </w:r>
          </w:p>
        </w:tc>
        <w:tc>
          <w:tcPr>
            <w:tcW w:w="20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Местный бюджет</w:t>
            </w:r>
          </w:p>
        </w:tc>
        <w:tc>
          <w:tcPr>
            <w:tcW w:w="8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t>2447,3</w:t>
            </w:r>
          </w:p>
        </w:tc>
        <w:tc>
          <w:tcPr>
            <w:tcW w:w="902"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cs="Times New Roman"/>
                <w:b/>
                <w:sz w:val="20"/>
                <w:szCs w:val="20"/>
                <w:shd w:fill="FFFFFF" w:val="clear"/>
              </w:rPr>
            </w:pPr>
            <w:r>
              <w:rPr>
                <w:rFonts w:cs="Times New Roman"/>
                <w:b/>
                <w:sz w:val="20"/>
                <w:szCs w:val="20"/>
                <w:shd w:fill="FFFFFF" w:val="clear"/>
              </w:rPr>
              <w:t>2399,4</w:t>
            </w:r>
          </w:p>
        </w:tc>
        <w:tc>
          <w:tcPr>
            <w:tcW w:w="9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1948,7</w:t>
            </w:r>
          </w:p>
        </w:tc>
        <w:tc>
          <w:tcPr>
            <w:tcW w:w="78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1973,7</w:t>
            </w:r>
          </w:p>
        </w:tc>
        <w:tc>
          <w:tcPr>
            <w:tcW w:w="89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1676,3</w:t>
            </w:r>
          </w:p>
        </w:tc>
        <w:tc>
          <w:tcPr>
            <w:tcW w:w="77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1675,1</w:t>
            </w:r>
          </w:p>
        </w:tc>
        <w:tc>
          <w:tcPr>
            <w:tcW w:w="775"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2072,4</w:t>
            </w:r>
          </w:p>
        </w:tc>
        <w:tc>
          <w:tcPr>
            <w:tcW w:w="84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2055,6</w:t>
            </w:r>
          </w:p>
        </w:tc>
        <w:tc>
          <w:tcPr>
            <w:tcW w:w="1212"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13849,1</w:t>
            </w:r>
          </w:p>
        </w:tc>
      </w:tr>
      <w:tr>
        <w:trPr/>
        <w:tc>
          <w:tcPr>
            <w:tcW w:w="523"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rPr>
                <w:rFonts w:eastAsia="Times New Roman" w:cs="Times New Roman"/>
                <w:sz w:val="20"/>
                <w:szCs w:val="20"/>
                <w:shd w:fill="FFFFFF" w:val="clear"/>
                <w:lang w:eastAsia="ru-RU"/>
              </w:rPr>
            </w:pPr>
            <w:r>
              <w:rPr>
                <w:rFonts w:eastAsia="Times New Roman" w:cs="Times New Roman"/>
                <w:sz w:val="20"/>
                <w:szCs w:val="20"/>
                <w:shd w:fill="FFFFFF" w:val="clear"/>
                <w:lang w:eastAsia="ru-RU"/>
              </w:rPr>
            </w:r>
          </w:p>
        </w:tc>
        <w:tc>
          <w:tcPr>
            <w:tcW w:w="1755"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both"/>
              <w:textAlignment w:val="baseline"/>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r>
          </w:p>
        </w:tc>
        <w:tc>
          <w:tcPr>
            <w:tcW w:w="644" w:type="dxa"/>
            <w:tcBorders>
              <w:top w:val="single" w:sz="4" w:space="0" w:color="000000"/>
              <w:start w:val="single" w:sz="4" w:space="0" w:color="000000"/>
              <w:bottom w:val="single" w:sz="4" w:space="0" w:color="000000"/>
              <w:end w:val="single" w:sz="4" w:space="0" w:color="000000"/>
            </w:tcBorders>
            <w:shd w:fill="D9D9D9" w:val="clear"/>
          </w:tcPr>
          <w:p>
            <w:pPr>
              <w:pStyle w:val="Normal"/>
              <w:spacing w:before="0" w:after="160"/>
              <w:rPr>
                <w:lang w:val="en-US" w:eastAsia="ru-RU"/>
              </w:rPr>
            </w:pPr>
            <w:r>
              <w:rPr>
                <w:lang w:val="en-US" w:eastAsia="ru-RU"/>
              </w:rPr>
              <w:t>x</w:t>
            </w:r>
          </w:p>
        </w:tc>
        <w:tc>
          <w:tcPr>
            <w:tcW w:w="645" w:type="dxa"/>
            <w:tcBorders>
              <w:top w:val="single" w:sz="4" w:space="0" w:color="000000"/>
              <w:start w:val="single" w:sz="4" w:space="0" w:color="000000"/>
              <w:bottom w:val="single" w:sz="4" w:space="0" w:color="000000"/>
              <w:end w:val="single" w:sz="4" w:space="0" w:color="000000"/>
            </w:tcBorders>
            <w:shd w:fill="D9D9D9" w:val="clear"/>
          </w:tcPr>
          <w:p>
            <w:pPr>
              <w:pStyle w:val="Normal"/>
              <w:spacing w:before="0" w:after="160"/>
              <w:rPr>
                <w:lang w:val="en-US" w:eastAsia="ru-RU"/>
              </w:rPr>
            </w:pPr>
            <w:r>
              <w:rPr>
                <w:lang w:val="en-US" w:eastAsia="ru-RU"/>
              </w:rPr>
              <w:t>x</w:t>
            </w:r>
          </w:p>
        </w:tc>
        <w:tc>
          <w:tcPr>
            <w:tcW w:w="775" w:type="dxa"/>
            <w:tcBorders>
              <w:top w:val="single" w:sz="4" w:space="0" w:color="000000"/>
              <w:start w:val="single" w:sz="4" w:space="0" w:color="000000"/>
              <w:bottom w:val="single" w:sz="4" w:space="0" w:color="000000"/>
              <w:end w:val="single" w:sz="4" w:space="0" w:color="000000"/>
            </w:tcBorders>
            <w:shd w:fill="D9D9D9" w:val="clear"/>
          </w:tcPr>
          <w:p>
            <w:pPr>
              <w:pStyle w:val="Normal"/>
              <w:spacing w:before="0" w:after="160"/>
              <w:rPr>
                <w:lang w:val="en-US" w:eastAsia="ru-RU"/>
              </w:rPr>
            </w:pPr>
            <w:r>
              <w:rPr>
                <w:lang w:val="en-US" w:eastAsia="ru-RU"/>
              </w:rPr>
              <w:t>x</w:t>
            </w:r>
          </w:p>
        </w:tc>
        <w:tc>
          <w:tcPr>
            <w:tcW w:w="20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color w:val="000000"/>
                <w:sz w:val="20"/>
                <w:szCs w:val="20"/>
                <w:shd w:fill="FFFFFF" w:val="clear"/>
              </w:rPr>
            </w:pPr>
            <w:r>
              <w:rPr>
                <w:b/>
                <w:bCs/>
                <w:color w:val="000000"/>
                <w:sz w:val="20"/>
                <w:szCs w:val="20"/>
                <w:shd w:fill="FFFFFF" w:val="clear"/>
              </w:rPr>
              <w:t>Внебюджетные средства</w:t>
            </w:r>
          </w:p>
        </w:tc>
        <w:tc>
          <w:tcPr>
            <w:tcW w:w="8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t>3500,0</w:t>
            </w:r>
          </w:p>
        </w:tc>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3500,0</w:t>
            </w:r>
          </w:p>
        </w:tc>
        <w:tc>
          <w:tcPr>
            <w:tcW w:w="903"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0,00</w:t>
            </w:r>
          </w:p>
        </w:tc>
        <w:tc>
          <w:tcPr>
            <w:tcW w:w="78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0,00</w:t>
            </w:r>
          </w:p>
        </w:tc>
        <w:tc>
          <w:tcPr>
            <w:tcW w:w="89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0,00</w:t>
            </w:r>
          </w:p>
        </w:tc>
        <w:tc>
          <w:tcPr>
            <w:tcW w:w="77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FFFFFF" w:val="clear"/>
                <w:lang w:eastAsia="ru-RU"/>
              </w:rPr>
            </w:pPr>
            <w:r>
              <w:rPr>
                <w:rFonts w:eastAsia="Times New Roman" w:cs="Times New Roman"/>
                <w:b/>
                <w:sz w:val="20"/>
                <w:szCs w:val="20"/>
                <w:shd w:fill="FFFFFF" w:val="clear"/>
                <w:lang w:eastAsia="ru-RU"/>
              </w:rPr>
              <w:t>0,00</w:t>
            </w:r>
          </w:p>
        </w:tc>
        <w:tc>
          <w:tcPr>
            <w:tcW w:w="775"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0,00</w:t>
            </w:r>
          </w:p>
        </w:tc>
        <w:tc>
          <w:tcPr>
            <w:tcW w:w="84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0,0</w:t>
            </w:r>
          </w:p>
        </w:tc>
        <w:tc>
          <w:tcPr>
            <w:tcW w:w="1212"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shd w:fill="auto" w:val="clear"/>
                <w:lang w:eastAsia="ru-RU"/>
              </w:rPr>
            </w:pPr>
            <w:r>
              <w:rPr>
                <w:rFonts w:eastAsia="Times New Roman" w:cs="Times New Roman"/>
                <w:b/>
                <w:sz w:val="20"/>
                <w:szCs w:val="20"/>
                <w:shd w:fill="auto" w:val="clear"/>
                <w:lang w:eastAsia="ru-RU"/>
              </w:rPr>
              <w:t>3500</w:t>
            </w:r>
          </w:p>
        </w:tc>
      </w:tr>
    </w:tbl>
    <w:p>
      <w:pPr>
        <w:pStyle w:val="Normal"/>
        <w:spacing w:lineRule="auto" w:line="240" w:before="0" w:after="0"/>
        <w:rPr>
          <w:rFonts w:eastAsia="Calibri" w:cs="Times New Roman"/>
          <w:sz w:val="20"/>
          <w:szCs w:val="20"/>
          <w:lang w:eastAsia="ru-RU"/>
        </w:rPr>
      </w:pPr>
      <w:r>
        <w:rPr>
          <w:rFonts w:eastAsia="Calibri" w:cs="Times New Roman"/>
          <w:sz w:val="20"/>
          <w:szCs w:val="20"/>
          <w:lang w:eastAsia="ru-RU"/>
        </w:rPr>
      </w:r>
    </w:p>
    <w:p>
      <w:pPr>
        <w:pStyle w:val="Normal"/>
        <w:widowControl w:val="false"/>
        <w:spacing w:lineRule="auto" w:line="240" w:before="0" w:after="0"/>
        <w:rPr>
          <w:rFonts w:eastAsia="Times New Roman" w:cs="Times New Roman"/>
          <w:sz w:val="18"/>
          <w:szCs w:val="18"/>
          <w:lang w:eastAsia="ru-RU"/>
        </w:rPr>
      </w:pPr>
      <w:r>
        <w:rPr>
          <w:rFonts w:eastAsia="Times New Roman" w:cs="Times New Roman"/>
          <w:sz w:val="18"/>
          <w:szCs w:val="18"/>
          <w:lang w:eastAsia="ru-RU"/>
        </w:rPr>
        <w:t xml:space="preserve">           </w:t>
      </w:r>
      <w:r>
        <w:rPr>
          <w:rFonts w:eastAsia="Calibri" w:cs="Times New Roman"/>
          <w:sz w:val="18"/>
          <w:szCs w:val="18"/>
          <w:lang w:eastAsia="ru-RU"/>
        </w:rPr>
        <w:t>&lt;1&gt; В графе 3 указываются ссылки на разделы 4 программы (номер показателя результативности, на достижение целевого значения которого влияет данное мероприятие).</w:t>
      </w:r>
    </w:p>
    <w:p>
      <w:pPr>
        <w:pStyle w:val="Normal"/>
        <w:widowControl w:val="false"/>
        <w:tabs>
          <w:tab w:val="clear" w:pos="708"/>
          <w:tab w:val="left" w:pos="567" w:leader="none"/>
        </w:tabs>
        <w:spacing w:lineRule="auto" w:line="240" w:before="0" w:after="0"/>
        <w:rPr>
          <w:rFonts w:eastAsia="Times New Roman" w:cs="Times New Roman"/>
          <w:sz w:val="18"/>
          <w:szCs w:val="18"/>
          <w:lang w:eastAsia="ru-RU"/>
        </w:rPr>
      </w:pPr>
      <w:r>
        <w:rPr>
          <w:rFonts w:eastAsia="Times New Roman" w:cs="Times New Roman"/>
          <w:sz w:val="18"/>
          <w:szCs w:val="18"/>
          <w:lang w:eastAsia="ru-RU"/>
        </w:rPr>
        <w:t xml:space="preserve">           </w:t>
      </w:r>
      <w:r>
        <w:rPr>
          <w:rFonts w:eastAsia="Calibri" w:cs="Times New Roman"/>
          <w:sz w:val="18"/>
          <w:szCs w:val="18"/>
          <w:lang w:eastAsia="ru-RU"/>
        </w:rPr>
        <w:t xml:space="preserve">&lt;2&gt; </w:t>
      </w:r>
      <w:r>
        <w:rPr>
          <w:rFonts w:eastAsia="Calibri" w:cs="Times New Roman"/>
          <w:sz w:val="18"/>
          <w:szCs w:val="18"/>
          <w:lang w:val="en-US" w:eastAsia="ru-RU"/>
        </w:rPr>
        <w:t>N</w:t>
      </w:r>
      <w:r>
        <w:rPr>
          <w:rFonts w:eastAsia="Calibri" w:cs="Times New Roman"/>
          <w:sz w:val="18"/>
          <w:szCs w:val="18"/>
          <w:lang w:eastAsia="ru-RU"/>
        </w:rPr>
        <w:t>- первый год действия программы</w:t>
      </w:r>
    </w:p>
    <w:p>
      <w:pPr>
        <w:sectPr>
          <w:type w:val="nextPage"/>
          <w:pgSz w:orient="landscape" w:w="16838" w:h="11906"/>
          <w:pgMar w:left="278" w:right="601" w:gutter="0" w:header="0" w:top="1276" w:footer="0" w:bottom="703"/>
          <w:pgNumType w:fmt="decimal"/>
          <w:formProt w:val="false"/>
          <w:textDirection w:val="lrTb"/>
          <w:docGrid w:type="default" w:linePitch="299" w:charSpace="4096"/>
        </w:sectPr>
        <w:pStyle w:val="Normal"/>
        <w:widowControl w:val="false"/>
        <w:tabs>
          <w:tab w:val="clear" w:pos="708"/>
          <w:tab w:val="left" w:pos="567" w:leader="none"/>
        </w:tabs>
        <w:spacing w:lineRule="auto" w:line="240" w:before="0" w:after="0"/>
        <w:jc w:val="both"/>
        <w:rPr>
          <w:rFonts w:eastAsia="Arial" w:cs="Times New Roman"/>
          <w:sz w:val="24"/>
          <w:szCs w:val="24"/>
        </w:rPr>
      </w:pPr>
      <w:r>
        <w:rPr>
          <w:rFonts w:eastAsia="Times New Roman" w:cs="Times New Roman"/>
          <w:sz w:val="18"/>
          <w:szCs w:val="18"/>
          <w:lang w:eastAsia="ru-RU"/>
        </w:rPr>
        <w:t xml:space="preserve">           </w:t>
      </w:r>
      <w:r>
        <w:rPr>
          <w:rFonts w:eastAsia="Calibri" w:cs="Times New Roman"/>
          <w:sz w:val="18"/>
          <w:szCs w:val="18"/>
          <w:lang w:eastAsia="ru-RU"/>
        </w:rPr>
        <w:t xml:space="preserve">&lt;3&gt; Графа вносится после утверждения бюджета МО Северо-Байкальский район»» (в соответствии с разделом 5 </w:t>
      </w:r>
      <w:bookmarkStart w:id="3" w:name="_GoBack"/>
      <w:bookmarkEnd w:id="3"/>
      <w:r>
        <w:rPr>
          <w:rFonts w:eastAsia="Calibri" w:cs="Times New Roman"/>
          <w:sz w:val="18"/>
          <w:szCs w:val="18"/>
          <w:lang w:eastAsia="ru-RU"/>
        </w:rPr>
        <w:t xml:space="preserve">Порядка).  </w:t>
      </w:r>
    </w:p>
    <w:p>
      <w:pPr>
        <w:pStyle w:val="Normal"/>
        <w:widowControl w:val="false"/>
        <w:numPr>
          <w:ilvl w:val="0"/>
          <w:numId w:val="0"/>
        </w:numPr>
        <w:spacing w:lineRule="auto" w:line="240" w:before="0" w:after="0"/>
        <w:ind w:hanging="0" w:start="0" w:end="0"/>
        <w:jc w:val="end"/>
        <w:outlineLvl w:val="0"/>
        <w:rPr>
          <w:rFonts w:eastAsia="Times New Roman" w:cs="Times New Roman"/>
          <w:bCs/>
          <w:w w:val="110"/>
          <w:sz w:val="24"/>
          <w:szCs w:val="24"/>
        </w:rPr>
      </w:pPr>
      <w:r>
        <w:rPr>
          <w:rFonts w:eastAsia="Arial" w:cs="Times New Roman"/>
          <w:sz w:val="24"/>
          <w:szCs w:val="24"/>
        </w:rPr>
        <w:tab/>
      </w:r>
    </w:p>
    <w:p>
      <w:pPr>
        <w:pStyle w:val="Normal"/>
        <w:tabs>
          <w:tab w:val="clear" w:pos="708"/>
          <w:tab w:val="left" w:pos="7797" w:leader="none"/>
        </w:tabs>
        <w:ind w:end="-1"/>
        <w:jc w:val="end"/>
        <w:rPr>
          <w:rFonts w:cs="Times New Roman"/>
        </w:rPr>
      </w:pPr>
      <w:r>
        <w:rPr>
          <w:rFonts w:eastAsia="Times New Roman" w:cs="Times New Roman"/>
          <w:bCs/>
          <w:w w:val="110"/>
          <w:sz w:val="24"/>
          <w:szCs w:val="24"/>
        </w:rPr>
        <w:t xml:space="preserve">      </w:t>
      </w:r>
      <w:r>
        <w:rPr>
          <w:rFonts w:eastAsia="Calibri" w:cs="Times New Roman"/>
        </w:rPr>
        <w:t>Таблица 5</w:t>
      </w:r>
    </w:p>
    <w:p>
      <w:pPr>
        <w:pStyle w:val="Normal"/>
        <w:tabs>
          <w:tab w:val="clear" w:pos="708"/>
          <w:tab w:val="left" w:pos="7797" w:leader="none"/>
        </w:tabs>
        <w:ind w:end="-1"/>
        <w:jc w:val="end"/>
        <w:rPr>
          <w:rFonts w:eastAsia="Arial" w:cs="Times New Roman"/>
          <w:sz w:val="24"/>
          <w:szCs w:val="24"/>
        </w:rPr>
      </w:pPr>
      <w:r>
        <w:rPr>
          <w:rFonts w:cs="Times New Roman"/>
        </w:rPr>
        <w:t>Сравнительная таблица целевых показателей на текущий период</w:t>
      </w:r>
    </w:p>
    <w:tbl>
      <w:tblPr>
        <w:tblW w:w="10320" w:type="dxa"/>
        <w:jc w:val="start"/>
        <w:tblInd w:w="-116" w:type="dxa"/>
        <w:tblLayout w:type="fixed"/>
        <w:tblCellMar>
          <w:top w:w="0" w:type="dxa"/>
          <w:start w:w="5" w:type="dxa"/>
          <w:bottom w:w="0" w:type="dxa"/>
          <w:end w:w="5" w:type="dxa"/>
        </w:tblCellMar>
      </w:tblPr>
      <w:tblGrid>
        <w:gridCol w:w="951"/>
        <w:gridCol w:w="3386"/>
        <w:gridCol w:w="868"/>
        <w:gridCol w:w="1551"/>
        <w:gridCol w:w="3564"/>
      </w:tblGrid>
      <w:tr>
        <w:trPr>
          <w:trHeight w:val="2303" w:hRule="atLeast"/>
        </w:trPr>
        <w:tc>
          <w:tcPr>
            <w:tcW w:w="95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w w:val="101"/>
                <w:sz w:val="24"/>
                <w:szCs w:val="24"/>
              </w:rPr>
              <w:t>N</w:t>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п/п</w:t>
            </w:r>
          </w:p>
        </w:tc>
        <w:tc>
          <w:tcPr>
            <w:tcW w:w="3386"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Наименование показателя</w:t>
            </w:r>
          </w:p>
        </w:tc>
        <w:tc>
          <w:tcPr>
            <w:tcW w:w="86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Ед. изм.</w:t>
            </w:r>
          </w:p>
        </w:tc>
        <w:tc>
          <w:tcPr>
            <w:tcW w:w="155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Times New Roman" w:cs="Times New Roman"/>
                <w:sz w:val="24"/>
                <w:szCs w:val="24"/>
              </w:rPr>
            </w:pPr>
            <w:r>
              <w:rPr>
                <w:rFonts w:eastAsia="Arial" w:cs="Times New Roman"/>
                <w:sz w:val="24"/>
                <w:szCs w:val="24"/>
              </w:rPr>
              <w:t>Плановое значение целевого показателя (индикатора)</w:t>
            </w:r>
          </w:p>
          <w:p>
            <w:pPr>
              <w:pStyle w:val="Normal"/>
              <w:widowControl w:val="false"/>
              <w:spacing w:lineRule="auto" w:line="240" w:before="0" w:after="0"/>
              <w:jc w:val="both"/>
              <w:rPr>
                <w:rFonts w:eastAsia="Arial" w:cs="Times New Roman"/>
                <w:sz w:val="24"/>
                <w:szCs w:val="24"/>
              </w:rPr>
            </w:pPr>
            <w:r>
              <w:rPr>
                <w:rFonts w:eastAsia="Times New Roman" w:cs="Times New Roman"/>
                <w:sz w:val="24"/>
                <w:szCs w:val="24"/>
              </w:rPr>
              <w:t xml:space="preserve">     </w:t>
            </w:r>
            <w:r>
              <w:rPr>
                <w:rFonts w:eastAsia="Arial" w:cs="Times New Roman"/>
                <w:sz w:val="24"/>
                <w:szCs w:val="24"/>
              </w:rPr>
              <w:t>(раздел 4)</w:t>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r>
          </w:p>
        </w:tc>
        <w:tc>
          <w:tcPr>
            <w:tcW w:w="356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141" w:leader="none"/>
                <w:tab w:val="left" w:pos="2127" w:leader="none"/>
                <w:tab w:val="left" w:pos="2552" w:leader="none"/>
                <w:tab w:val="left" w:pos="2835" w:leader="none"/>
                <w:tab w:val="left" w:pos="3828" w:leader="none"/>
                <w:tab w:val="left" w:pos="4395" w:leader="none"/>
              </w:tabs>
              <w:spacing w:lineRule="auto" w:line="240" w:before="0" w:after="0"/>
              <w:jc w:val="center"/>
              <w:rPr>
                <w:rFonts w:eastAsia="Arial" w:cs="Times New Roman"/>
                <w:sz w:val="24"/>
                <w:szCs w:val="24"/>
              </w:rPr>
            </w:pPr>
            <w:r>
              <w:rPr>
                <w:rFonts w:eastAsia="Arial" w:cs="Times New Roman"/>
                <w:sz w:val="24"/>
                <w:szCs w:val="24"/>
              </w:rPr>
              <w:t>Планируемые показатели к достижению в пределах доведенных бюджетных ассигнований на текущий финансовый 2025год</w:t>
            </w:r>
          </w:p>
        </w:tc>
      </w:tr>
      <w:tr>
        <w:trPr>
          <w:trHeight w:val="213" w:hRule="atLeast"/>
        </w:trPr>
        <w:tc>
          <w:tcPr>
            <w:tcW w:w="951"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tabs>
                <w:tab w:val="clear" w:pos="708"/>
                <w:tab w:val="left" w:pos="144" w:leader="none"/>
                <w:tab w:val="left" w:pos="934" w:leader="none"/>
              </w:tabs>
              <w:snapToGrid w:val="false"/>
              <w:spacing w:lineRule="auto" w:line="240" w:before="0" w:after="0"/>
              <w:jc w:val="both"/>
              <w:rPr>
                <w:rFonts w:eastAsia="Calibri" w:cs="Times New Roman"/>
                <w:sz w:val="24"/>
                <w:szCs w:val="24"/>
              </w:rPr>
            </w:pPr>
            <w:r>
              <w:rPr>
                <w:rFonts w:eastAsia="Calibri" w:cs="Times New Roman"/>
                <w:sz w:val="24"/>
                <w:szCs w:val="24"/>
              </w:rPr>
            </w:r>
          </w:p>
        </w:tc>
        <w:tc>
          <w:tcPr>
            <w:tcW w:w="3386"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napToGrid w:val="false"/>
              <w:spacing w:lineRule="auto" w:line="240" w:before="0" w:after="0"/>
              <w:jc w:val="both"/>
              <w:rPr>
                <w:rFonts w:eastAsia="Calibri" w:cs="Times New Roman"/>
                <w:sz w:val="24"/>
                <w:szCs w:val="24"/>
              </w:rPr>
            </w:pPr>
            <w:r>
              <w:rPr>
                <w:rFonts w:eastAsia="Calibri" w:cs="Times New Roman"/>
                <w:sz w:val="24"/>
                <w:szCs w:val="24"/>
              </w:rPr>
            </w:r>
          </w:p>
        </w:tc>
        <w:tc>
          <w:tcPr>
            <w:tcW w:w="868"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napToGrid w:val="false"/>
              <w:spacing w:lineRule="auto" w:line="240" w:before="0" w:after="0"/>
              <w:jc w:val="both"/>
              <w:rPr>
                <w:rFonts w:eastAsia="Calibri" w:cs="Times New Roman"/>
                <w:sz w:val="24"/>
                <w:szCs w:val="24"/>
              </w:rPr>
            </w:pPr>
            <w:r>
              <w:rPr>
                <w:rFonts w:eastAsia="Calibri" w:cs="Times New Roman"/>
                <w:sz w:val="24"/>
                <w:szCs w:val="24"/>
              </w:rPr>
            </w:r>
          </w:p>
        </w:tc>
        <w:tc>
          <w:tcPr>
            <w:tcW w:w="1551"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napToGrid w:val="false"/>
              <w:spacing w:lineRule="auto" w:line="240" w:before="0" w:after="0"/>
              <w:jc w:val="both"/>
              <w:rPr>
                <w:rFonts w:eastAsia="Calibri" w:cs="Times New Roman"/>
                <w:sz w:val="24"/>
                <w:szCs w:val="24"/>
              </w:rPr>
            </w:pPr>
            <w:r>
              <w:rPr>
                <w:rFonts w:eastAsia="Calibri" w:cs="Times New Roman"/>
                <w:sz w:val="24"/>
                <w:szCs w:val="24"/>
              </w:rPr>
            </w:r>
          </w:p>
        </w:tc>
        <w:tc>
          <w:tcPr>
            <w:tcW w:w="356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contextualSpacing/>
              <w:rPr>
                <w:rFonts w:eastAsia="Calibri" w:cs="Times New Roman"/>
                <w:sz w:val="24"/>
                <w:szCs w:val="24"/>
              </w:rPr>
            </w:pPr>
            <w:r>
              <w:rPr>
                <w:rFonts w:eastAsia="Calibri" w:cs="Times New Roman"/>
                <w:sz w:val="24"/>
                <w:szCs w:val="24"/>
              </w:rPr>
              <w:t>5.</w:t>
            </w:r>
          </w:p>
        </w:tc>
      </w:tr>
      <w:tr>
        <w:trPr>
          <w:trHeight w:val="714" w:hRule="atLeast"/>
        </w:trPr>
        <w:tc>
          <w:tcPr>
            <w:tcW w:w="95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9369" w:type="dxa"/>
            <w:gridSpan w:val="4"/>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Цель-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trPr>
          <w:trHeight w:val="708" w:hRule="atLeast"/>
        </w:trPr>
        <w:tc>
          <w:tcPr>
            <w:tcW w:w="95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9369" w:type="dxa"/>
            <w:gridSpan w:val="4"/>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pPr>
            <w:r>
              <w:rPr>
                <w:rFonts w:eastAsia="Arial" w:cs="Times New Roman"/>
                <w:sz w:val="24"/>
                <w:szCs w:val="24"/>
              </w:rPr>
              <w:t>Задача -</w:t>
            </w:r>
            <w:r>
              <w:rPr>
                <w:rFonts w:cs="Times New Roman"/>
                <w:sz w:val="24"/>
                <w:szCs w:val="24"/>
              </w:rPr>
              <w:t xml:space="preserve"> предоставление молодым семьям - участникам программы социальных выплат на приобретение жилья экономкласса или строительство жилого дома экономкласса</w:t>
            </w:r>
          </w:p>
        </w:tc>
      </w:tr>
      <w:tr>
        <w:trPr>
          <w:trHeight w:val="1052" w:hRule="atLeast"/>
        </w:trPr>
        <w:tc>
          <w:tcPr>
            <w:tcW w:w="95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lang w:val="en-US"/>
              </w:rPr>
            </w:pPr>
            <w:r>
              <w:rPr>
                <w:rFonts w:eastAsia="Arial" w:cs="Times New Roman"/>
                <w:sz w:val="24"/>
                <w:szCs w:val="24"/>
                <w:lang w:val="en-US"/>
              </w:rPr>
              <w:t>1</w:t>
            </w:r>
          </w:p>
        </w:tc>
        <w:tc>
          <w:tcPr>
            <w:tcW w:w="338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Количество граждан, получивших государственную поддержку на улучшение жилищных условий</w:t>
            </w:r>
          </w:p>
        </w:tc>
        <w:tc>
          <w:tcPr>
            <w:tcW w:w="8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Чел</w:t>
            </w:r>
          </w:p>
          <w:p>
            <w:pPr>
              <w:pStyle w:val="Normal"/>
              <w:widowControl w:val="false"/>
              <w:spacing w:lineRule="auto" w:line="240" w:before="0" w:after="0"/>
              <w:jc w:val="center"/>
              <w:rPr>
                <w:rFonts w:eastAsia="Arial" w:cs="Times New Roman"/>
                <w:sz w:val="24"/>
                <w:szCs w:val="24"/>
              </w:rPr>
            </w:pPr>
            <w:r>
              <w:rPr>
                <w:rFonts w:eastAsia="Arial" w:cs="Times New Roman"/>
                <w:sz w:val="24"/>
                <w:szCs w:val="24"/>
              </w:rPr>
            </w:r>
          </w:p>
        </w:tc>
        <w:tc>
          <w:tcPr>
            <w:tcW w:w="155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29</w:t>
            </w:r>
          </w:p>
        </w:tc>
        <w:tc>
          <w:tcPr>
            <w:tcW w:w="356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29</w:t>
            </w:r>
          </w:p>
        </w:tc>
      </w:tr>
      <w:tr>
        <w:trPr>
          <w:trHeight w:val="213" w:hRule="atLeast"/>
        </w:trPr>
        <w:tc>
          <w:tcPr>
            <w:tcW w:w="95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lang w:val="en-US"/>
              </w:rPr>
            </w:pPr>
            <w:r>
              <w:rPr>
                <w:rFonts w:eastAsia="Arial" w:cs="Times New Roman"/>
                <w:sz w:val="24"/>
                <w:szCs w:val="24"/>
                <w:lang w:val="en-US"/>
              </w:rPr>
              <w:t>2</w:t>
            </w:r>
          </w:p>
        </w:tc>
        <w:tc>
          <w:tcPr>
            <w:tcW w:w="338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w:t>
            </w:r>
          </w:p>
        </w:tc>
        <w:tc>
          <w:tcPr>
            <w:tcW w:w="8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w:t>
            </w:r>
          </w:p>
          <w:p>
            <w:pPr>
              <w:pStyle w:val="Normal"/>
              <w:widowControl w:val="false"/>
              <w:spacing w:lineRule="auto" w:line="240" w:before="0" w:after="0"/>
              <w:jc w:val="center"/>
              <w:rPr>
                <w:rFonts w:eastAsia="Arial" w:cs="Times New Roman"/>
                <w:sz w:val="24"/>
                <w:szCs w:val="24"/>
              </w:rPr>
            </w:pPr>
            <w:r>
              <w:rPr>
                <w:rFonts w:eastAsia="Arial" w:cs="Times New Roman"/>
                <w:sz w:val="24"/>
                <w:szCs w:val="24"/>
              </w:rPr>
            </w:r>
          </w:p>
        </w:tc>
        <w:tc>
          <w:tcPr>
            <w:tcW w:w="1551" w:type="dxa"/>
            <w:tcBorders>
              <w:top w:val="single" w:sz="4" w:space="0" w:color="000000"/>
              <w:start w:val="single" w:sz="4" w:space="0" w:color="000000"/>
              <w:bottom w:val="single" w:sz="4" w:space="0" w:color="000000"/>
              <w:end w:val="single" w:sz="4" w:space="0" w:color="000000"/>
            </w:tcBorders>
          </w:tcPr>
          <w:p>
            <w:pPr>
              <w:pStyle w:val="Normal"/>
              <w:spacing w:before="0" w:after="160"/>
              <w:jc w:val="center"/>
              <w:rPr/>
            </w:pPr>
            <w:r>
              <w:rPr>
                <w:rFonts w:eastAsia="Arial" w:cs="Times New Roman"/>
                <w:sz w:val="24"/>
                <w:szCs w:val="24"/>
              </w:rPr>
              <w:t>4</w:t>
            </w:r>
            <w:r>
              <w:rPr>
                <w:rFonts w:eastAsia="Arial" w:cs="Times New Roman"/>
                <w:sz w:val="24"/>
                <w:szCs w:val="24"/>
                <w:lang w:val="en-US"/>
              </w:rPr>
              <w:t>.</w:t>
            </w:r>
            <w:r>
              <w:rPr>
                <w:rFonts w:eastAsia="Arial" w:cs="Times New Roman"/>
                <w:sz w:val="24"/>
                <w:szCs w:val="24"/>
              </w:rPr>
              <w:t>0</w:t>
            </w:r>
          </w:p>
        </w:tc>
        <w:tc>
          <w:tcPr>
            <w:tcW w:w="356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eastAsia="Arial" w:cs="Times New Roman"/>
                <w:sz w:val="24"/>
                <w:szCs w:val="24"/>
              </w:rPr>
              <w:t>4</w:t>
            </w:r>
            <w:r>
              <w:rPr>
                <w:rFonts w:eastAsia="Arial" w:cs="Times New Roman"/>
                <w:sz w:val="24"/>
                <w:szCs w:val="24"/>
                <w:lang w:val="en-US"/>
              </w:rPr>
              <w:t>.</w:t>
            </w:r>
            <w:r>
              <w:rPr>
                <w:rFonts w:eastAsia="Arial" w:cs="Times New Roman"/>
                <w:sz w:val="24"/>
                <w:szCs w:val="24"/>
              </w:rPr>
              <w:t>0</w:t>
            </w:r>
          </w:p>
        </w:tc>
      </w:tr>
    </w:tbl>
    <w:p>
      <w:pPr>
        <w:pStyle w:val="Normal"/>
        <w:numPr>
          <w:ilvl w:val="0"/>
          <w:numId w:val="0"/>
        </w:numPr>
        <w:ind w:hanging="0" w:start="435" w:end="0"/>
        <w:jc w:val="end"/>
        <w:outlineLvl w:val="0"/>
        <w:rPr>
          <w:rFonts w:eastAsia="Arial" w:cs="Times New Roman"/>
          <w:w w:val="110"/>
        </w:rPr>
      </w:pPr>
      <w:r>
        <w:rPr>
          <w:rFonts w:cs="Times New Roman"/>
          <w:color w:val="000000"/>
        </w:rPr>
        <w:t xml:space="preserve">Таблица 6 </w:t>
      </w:r>
    </w:p>
    <w:p>
      <w:pPr>
        <w:pStyle w:val="Normal"/>
        <w:numPr>
          <w:ilvl w:val="0"/>
          <w:numId w:val="0"/>
        </w:numPr>
        <w:ind w:hanging="0" w:start="435" w:end="0"/>
        <w:jc w:val="end"/>
        <w:outlineLvl w:val="0"/>
        <w:rPr>
          <w:rFonts w:eastAsia="Arial" w:cs="Times New Roman"/>
          <w:bCs/>
          <w:w w:val="110"/>
          <w:sz w:val="24"/>
          <w:szCs w:val="24"/>
        </w:rPr>
      </w:pPr>
      <w:r>
        <w:rPr>
          <w:rFonts w:eastAsia="Arial" w:cs="Times New Roman"/>
          <w:w w:val="110"/>
        </w:rPr>
        <w:t>Основные меры правового регулирования</w:t>
      </w:r>
    </w:p>
    <w:tbl>
      <w:tblPr>
        <w:tblW w:w="10213" w:type="dxa"/>
        <w:jc w:val="start"/>
        <w:tblInd w:w="-13" w:type="dxa"/>
        <w:tblLayout w:type="fixed"/>
        <w:tblCellMar>
          <w:top w:w="0" w:type="dxa"/>
          <w:start w:w="108" w:type="dxa"/>
          <w:bottom w:w="0" w:type="dxa"/>
          <w:end w:w="108" w:type="dxa"/>
        </w:tblCellMar>
      </w:tblPr>
      <w:tblGrid>
        <w:gridCol w:w="2373"/>
        <w:gridCol w:w="2593"/>
        <w:gridCol w:w="2698"/>
        <w:gridCol w:w="2549"/>
      </w:tblGrid>
      <w:tr>
        <w:trPr/>
        <w:tc>
          <w:tcPr>
            <w:tcW w:w="2373"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lineRule="atLeast" w:line="240" w:before="0" w:after="0"/>
              <w:ind w:hanging="0" w:start="0" w:end="0"/>
              <w:jc w:val="end"/>
              <w:outlineLvl w:val="0"/>
              <w:rPr>
                <w:rFonts w:eastAsia="Arial" w:cs="Times New Roman"/>
                <w:bCs/>
                <w:w w:val="110"/>
                <w:sz w:val="24"/>
                <w:szCs w:val="24"/>
              </w:rPr>
            </w:pPr>
            <w:r>
              <w:rPr>
                <w:rFonts w:eastAsia="Arial" w:cs="Times New Roman"/>
                <w:bCs/>
                <w:w w:val="110"/>
                <w:sz w:val="24"/>
                <w:szCs w:val="24"/>
              </w:rPr>
              <w:t>Вид нормативно-правового акта</w:t>
            </w:r>
          </w:p>
        </w:tc>
        <w:tc>
          <w:tcPr>
            <w:tcW w:w="2593"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lineRule="atLeast" w:line="240" w:before="0" w:after="0"/>
              <w:ind w:hanging="0" w:start="0" w:end="0"/>
              <w:jc w:val="end"/>
              <w:outlineLvl w:val="0"/>
              <w:rPr>
                <w:rFonts w:eastAsia="Arial" w:cs="Times New Roman"/>
                <w:bCs/>
                <w:w w:val="110"/>
                <w:sz w:val="24"/>
                <w:szCs w:val="24"/>
              </w:rPr>
            </w:pPr>
            <w:r>
              <w:rPr>
                <w:rFonts w:eastAsia="Arial" w:cs="Times New Roman"/>
                <w:bCs/>
                <w:w w:val="110"/>
                <w:sz w:val="24"/>
                <w:szCs w:val="24"/>
              </w:rPr>
              <w:t>Основные положения нормативно-правового акта</w:t>
            </w:r>
          </w:p>
        </w:tc>
        <w:tc>
          <w:tcPr>
            <w:tcW w:w="2698"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lineRule="atLeast" w:line="240" w:before="0" w:after="0"/>
              <w:ind w:hanging="0" w:start="0" w:end="0"/>
              <w:jc w:val="end"/>
              <w:outlineLvl w:val="0"/>
              <w:rPr>
                <w:rFonts w:eastAsia="Arial" w:cs="Times New Roman"/>
                <w:bCs/>
                <w:w w:val="110"/>
                <w:sz w:val="24"/>
                <w:szCs w:val="24"/>
              </w:rPr>
            </w:pPr>
            <w:r>
              <w:rPr>
                <w:rFonts w:eastAsia="Arial" w:cs="Times New Roman"/>
                <w:bCs/>
                <w:w w:val="110"/>
                <w:sz w:val="24"/>
                <w:szCs w:val="24"/>
              </w:rPr>
              <w:t>Ответственный исполнитель</w:t>
            </w:r>
          </w:p>
          <w:p>
            <w:pPr>
              <w:pStyle w:val="Normal"/>
              <w:widowControl w:val="false"/>
              <w:numPr>
                <w:ilvl w:val="0"/>
                <w:numId w:val="0"/>
              </w:numPr>
              <w:spacing w:lineRule="atLeast" w:line="240" w:before="0" w:after="0"/>
              <w:ind w:hanging="0" w:start="0" w:end="0"/>
              <w:jc w:val="end"/>
              <w:outlineLvl w:val="0"/>
              <w:rPr>
                <w:rFonts w:eastAsia="Arial" w:cs="Times New Roman"/>
                <w:bCs/>
                <w:w w:val="110"/>
                <w:sz w:val="24"/>
                <w:szCs w:val="24"/>
              </w:rPr>
            </w:pPr>
            <w:r>
              <w:rPr>
                <w:rFonts w:eastAsia="Arial" w:cs="Times New Roman"/>
                <w:bCs/>
                <w:w w:val="110"/>
                <w:sz w:val="24"/>
                <w:szCs w:val="24"/>
              </w:rPr>
            </w:r>
          </w:p>
        </w:tc>
        <w:tc>
          <w:tcPr>
            <w:tcW w:w="2549"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lineRule="atLeast" w:line="240" w:before="0" w:after="0"/>
              <w:ind w:hanging="0" w:start="0" w:end="0"/>
              <w:jc w:val="end"/>
              <w:outlineLvl w:val="0"/>
              <w:rPr>
                <w:rFonts w:eastAsia="Arial" w:cs="Times New Roman"/>
                <w:bCs/>
                <w:w w:val="110"/>
                <w:sz w:val="24"/>
                <w:szCs w:val="24"/>
              </w:rPr>
            </w:pPr>
            <w:r>
              <w:rPr>
                <w:rFonts w:eastAsia="Arial" w:cs="Times New Roman"/>
                <w:bCs/>
                <w:w w:val="110"/>
                <w:sz w:val="24"/>
                <w:szCs w:val="24"/>
              </w:rPr>
              <w:t>Ожидаемые сроки принятия</w:t>
            </w:r>
          </w:p>
        </w:tc>
      </w:tr>
      <w:tr>
        <w:trPr/>
        <w:tc>
          <w:tcPr>
            <w:tcW w:w="2373"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0"/>
              <w:rPr>
                <w:rFonts w:eastAsia="Arial" w:cs="Times New Roman"/>
                <w:bCs/>
                <w:w w:val="110"/>
                <w:sz w:val="24"/>
                <w:szCs w:val="24"/>
              </w:rPr>
            </w:pPr>
            <w:r>
              <w:rPr>
                <w:rFonts w:eastAsia="Arial" w:cs="Times New Roman"/>
                <w:bCs/>
                <w:w w:val="110"/>
                <w:sz w:val="24"/>
                <w:szCs w:val="24"/>
              </w:rPr>
              <w:t xml:space="preserve">Постановление администрации муниципального образования «Северо-Байкальский район» «Об утверждении Плана мероприятий по реализации муниципальной программы </w:t>
            </w:r>
            <w:r>
              <w:rPr>
                <w:rFonts w:eastAsia="Calibri" w:cs="Times New Roman"/>
                <w:sz w:val="24"/>
                <w:szCs w:val="24"/>
              </w:rPr>
              <w:t>«</w:t>
            </w:r>
            <w:r>
              <w:rPr>
                <w:rFonts w:eastAsia="Times New Roman" w:cs="Times New Roman"/>
                <w:bCs/>
                <w:sz w:val="24"/>
                <w:szCs w:val="24"/>
                <w:lang w:eastAsia="ru-RU"/>
              </w:rPr>
              <w:t>Обеспечение жильем молодых семей на период 2022-2028 г.г.».</w:t>
            </w:r>
          </w:p>
          <w:p>
            <w:pPr>
              <w:pStyle w:val="Normal"/>
              <w:widowControl w:val="false"/>
              <w:numPr>
                <w:ilvl w:val="0"/>
                <w:numId w:val="0"/>
              </w:numPr>
              <w:spacing w:lineRule="atLeast" w:line="240" w:before="0" w:after="0"/>
              <w:ind w:hanging="0" w:start="0" w:end="0"/>
              <w:jc w:val="end"/>
              <w:outlineLvl w:val="0"/>
              <w:rPr>
                <w:rFonts w:eastAsia="Arial" w:cs="Times New Roman"/>
                <w:bCs/>
                <w:w w:val="110"/>
                <w:sz w:val="24"/>
                <w:szCs w:val="24"/>
              </w:rPr>
            </w:pPr>
            <w:r>
              <w:rPr>
                <w:rFonts w:eastAsia="Arial" w:cs="Times New Roman"/>
                <w:bCs/>
                <w:w w:val="110"/>
                <w:sz w:val="24"/>
                <w:szCs w:val="24"/>
              </w:rPr>
            </w:r>
          </w:p>
        </w:tc>
        <w:tc>
          <w:tcPr>
            <w:tcW w:w="2593"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lineRule="atLeast" w:line="240" w:before="0" w:after="0"/>
              <w:ind w:hanging="0" w:start="0" w:end="0"/>
              <w:jc w:val="end"/>
              <w:outlineLvl w:val="0"/>
              <w:rPr>
                <w:rFonts w:eastAsia="Arial" w:cs="Times New Roman"/>
                <w:bCs/>
                <w:w w:val="110"/>
                <w:sz w:val="24"/>
                <w:szCs w:val="24"/>
              </w:rPr>
            </w:pPr>
            <w:r>
              <w:rPr>
                <w:rFonts w:eastAsia="Arial" w:cs="Times New Roman"/>
                <w:bCs/>
                <w:w w:val="110"/>
                <w:sz w:val="24"/>
                <w:szCs w:val="24"/>
              </w:rPr>
              <w:t>Перечень мероприятий программы на очередной год</w:t>
            </w:r>
          </w:p>
        </w:tc>
        <w:tc>
          <w:tcPr>
            <w:tcW w:w="2698"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lineRule="atLeast" w:line="240" w:before="0" w:after="0"/>
              <w:ind w:hanging="0" w:start="0" w:end="0"/>
              <w:jc w:val="end"/>
              <w:outlineLvl w:val="0"/>
              <w:rPr/>
            </w:pPr>
            <w:r>
              <w:rPr>
                <w:rFonts w:eastAsia="Times New Roman" w:cs="Times New Roman"/>
                <w:bCs/>
                <w:w w:val="110"/>
                <w:sz w:val="24"/>
                <w:szCs w:val="24"/>
              </w:rPr>
              <w:t xml:space="preserve"> </w:t>
            </w:r>
            <w:r>
              <w:rPr>
                <w:rFonts w:eastAsia="Arial" w:cs="Times New Roman"/>
                <w:bCs/>
                <w:w w:val="110"/>
                <w:sz w:val="24"/>
                <w:szCs w:val="24"/>
              </w:rPr>
              <w:t>Администрация МО «Северо-Байкальский район»</w:t>
            </w:r>
          </w:p>
        </w:tc>
        <w:tc>
          <w:tcPr>
            <w:tcW w:w="2549"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lineRule="atLeast" w:line="240" w:before="0" w:after="0"/>
              <w:ind w:hanging="0" w:start="0" w:end="0"/>
              <w:jc w:val="end"/>
              <w:outlineLvl w:val="0"/>
              <w:rPr>
                <w:rFonts w:eastAsia="Arial" w:cs="Times New Roman"/>
                <w:bCs/>
                <w:w w:val="110"/>
                <w:sz w:val="24"/>
                <w:szCs w:val="24"/>
              </w:rPr>
            </w:pPr>
            <w:r>
              <w:rPr>
                <w:rFonts w:eastAsia="Arial" w:cs="Times New Roman"/>
                <w:bCs/>
                <w:w w:val="110"/>
                <w:sz w:val="24"/>
                <w:szCs w:val="24"/>
              </w:rPr>
              <w:t>Ежегодно до 30 декабря</w:t>
            </w:r>
          </w:p>
        </w:tc>
      </w:tr>
    </w:tbl>
    <w:p>
      <w:pPr>
        <w:pStyle w:val="Normal"/>
        <w:widowControl w:val="false"/>
        <w:numPr>
          <w:ilvl w:val="0"/>
          <w:numId w:val="0"/>
        </w:numPr>
        <w:spacing w:lineRule="auto" w:line="240" w:before="0" w:after="0"/>
        <w:ind w:hanging="0" w:start="0" w:end="0"/>
        <w:jc w:val="end"/>
        <w:outlineLvl w:val="0"/>
        <w:rPr>
          <w:rFonts w:eastAsia="Arial" w:cs="Times New Roman"/>
          <w:sz w:val="24"/>
          <w:szCs w:val="24"/>
        </w:rPr>
      </w:pPr>
      <w:r>
        <w:rPr>
          <w:rFonts w:eastAsia="Arial" w:cs="Times New Roman"/>
          <w:sz w:val="24"/>
          <w:szCs w:val="24"/>
        </w:rPr>
      </w:r>
    </w:p>
    <w:sectPr>
      <w:type w:val="nextPage"/>
      <w:pgSz w:w="11906" w:h="16838"/>
      <w:pgMar w:left="1276" w:right="703" w:gutter="0" w:header="0" w:top="601" w:footer="0" w:bottom="278"/>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cc" w:characterSet="windows-1251"/>
    <w:family w:val="roman"/>
    <w:pitch w:val="variable"/>
  </w:font>
  <w:font w:name="Arial">
    <w:charset w:val="cc" w:characterSet="windows-1251"/>
    <w:family w:val="swiss"/>
    <w:pitch w:val="variable"/>
  </w:font>
  <w:font w:name="Tino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1352" w:hanging="360"/>
      </w:pPr>
    </w:lvl>
    <w:lvl w:ilvl="1">
      <w:start w:val="1"/>
      <w:numFmt w:val="lowerLetter"/>
      <w:lvlText w:val="%2."/>
      <w:lvlJc w:val="start"/>
      <w:pPr>
        <w:tabs>
          <w:tab w:val="num" w:pos="0"/>
        </w:tabs>
        <w:ind w:start="2072" w:hanging="360"/>
      </w:pPr>
    </w:lvl>
    <w:lvl w:ilvl="2">
      <w:start w:val="1"/>
      <w:numFmt w:val="lowerRoman"/>
      <w:lvlText w:val="%3."/>
      <w:lvlJc w:val="end"/>
      <w:pPr>
        <w:tabs>
          <w:tab w:val="num" w:pos="0"/>
        </w:tabs>
        <w:ind w:start="2792" w:hanging="180"/>
      </w:pPr>
    </w:lvl>
    <w:lvl w:ilvl="3">
      <w:start w:val="1"/>
      <w:numFmt w:val="decimal"/>
      <w:lvlText w:val="%4."/>
      <w:lvlJc w:val="start"/>
      <w:pPr>
        <w:tabs>
          <w:tab w:val="num" w:pos="0"/>
        </w:tabs>
        <w:ind w:start="3512" w:hanging="360"/>
      </w:pPr>
    </w:lvl>
    <w:lvl w:ilvl="4">
      <w:start w:val="1"/>
      <w:numFmt w:val="lowerLetter"/>
      <w:lvlText w:val="%5."/>
      <w:lvlJc w:val="start"/>
      <w:pPr>
        <w:tabs>
          <w:tab w:val="num" w:pos="0"/>
        </w:tabs>
        <w:ind w:start="4232" w:hanging="360"/>
      </w:pPr>
    </w:lvl>
    <w:lvl w:ilvl="5">
      <w:start w:val="1"/>
      <w:numFmt w:val="lowerRoman"/>
      <w:lvlText w:val="%6."/>
      <w:lvlJc w:val="end"/>
      <w:pPr>
        <w:tabs>
          <w:tab w:val="num" w:pos="0"/>
        </w:tabs>
        <w:ind w:start="4952" w:hanging="180"/>
      </w:pPr>
    </w:lvl>
    <w:lvl w:ilvl="6">
      <w:start w:val="1"/>
      <w:numFmt w:val="decimal"/>
      <w:lvlText w:val="%7."/>
      <w:lvlJc w:val="start"/>
      <w:pPr>
        <w:tabs>
          <w:tab w:val="num" w:pos="0"/>
        </w:tabs>
        <w:ind w:start="5672" w:hanging="360"/>
      </w:pPr>
    </w:lvl>
    <w:lvl w:ilvl="7">
      <w:start w:val="1"/>
      <w:numFmt w:val="lowerLetter"/>
      <w:lvlText w:val="%8."/>
      <w:lvlJc w:val="start"/>
      <w:pPr>
        <w:tabs>
          <w:tab w:val="num" w:pos="0"/>
        </w:tabs>
        <w:ind w:start="6392" w:hanging="360"/>
      </w:pPr>
    </w:lvl>
    <w:lvl w:ilvl="8">
      <w:start w:val="1"/>
      <w:numFmt w:val="lowerRoman"/>
      <w:lvlText w:val="%9."/>
      <w:lvlJc w:val="end"/>
      <w:pPr>
        <w:tabs>
          <w:tab w:val="num" w:pos="0"/>
        </w:tabs>
        <w:ind w:start="7112" w:hanging="180"/>
      </w:pPr>
    </w:lvl>
  </w:abstractNum>
  <w:abstractNum w:abstractNumId="3">
    <w:lvl w:ilvl="0">
      <w:start w:val="1"/>
      <w:numFmt w:val="decimal"/>
      <w:lvlText w:val="%1."/>
      <w:lvlJc w:val="start"/>
      <w:pPr>
        <w:tabs>
          <w:tab w:val="num" w:pos="708"/>
        </w:tabs>
        <w:ind w:start="1352" w:hanging="360"/>
      </w:pPr>
    </w:lvl>
    <w:lvl w:ilvl="1">
      <w:start w:val="1"/>
      <w:numFmt w:val="lowerLetter"/>
      <w:lvlText w:val="%2."/>
      <w:lvlJc w:val="start"/>
      <w:pPr>
        <w:tabs>
          <w:tab w:val="num" w:pos="0"/>
        </w:tabs>
        <w:ind w:start="1800" w:hanging="360"/>
      </w:pPr>
    </w:lvl>
    <w:lvl w:ilvl="2">
      <w:start w:val="1"/>
      <w:numFmt w:val="lowerRoman"/>
      <w:lvlText w:val="%3."/>
      <w:lvlJc w:val="end"/>
      <w:pPr>
        <w:tabs>
          <w:tab w:val="num" w:pos="0"/>
        </w:tabs>
        <w:ind w:start="2520" w:hanging="180"/>
      </w:pPr>
    </w:lvl>
    <w:lvl w:ilvl="3">
      <w:start w:val="1"/>
      <w:numFmt w:val="decimal"/>
      <w:lvlText w:val="%4."/>
      <w:lvlJc w:val="start"/>
      <w:pPr>
        <w:tabs>
          <w:tab w:val="num" w:pos="0"/>
        </w:tabs>
        <w:ind w:start="3240" w:hanging="360"/>
      </w:pPr>
    </w:lvl>
    <w:lvl w:ilvl="4">
      <w:start w:val="1"/>
      <w:numFmt w:val="lowerLetter"/>
      <w:lvlText w:val="%5."/>
      <w:lvlJc w:val="start"/>
      <w:pPr>
        <w:tabs>
          <w:tab w:val="num" w:pos="0"/>
        </w:tabs>
        <w:ind w:start="3960" w:hanging="360"/>
      </w:pPr>
    </w:lvl>
    <w:lvl w:ilvl="5">
      <w:start w:val="1"/>
      <w:numFmt w:val="lowerRoman"/>
      <w:lvlText w:val="%6."/>
      <w:lvlJc w:val="end"/>
      <w:pPr>
        <w:tabs>
          <w:tab w:val="num" w:pos="0"/>
        </w:tabs>
        <w:ind w:start="4680" w:hanging="180"/>
      </w:pPr>
    </w:lvl>
    <w:lvl w:ilvl="6">
      <w:start w:val="1"/>
      <w:numFmt w:val="decimal"/>
      <w:lvlText w:val="%7."/>
      <w:lvlJc w:val="start"/>
      <w:pPr>
        <w:tabs>
          <w:tab w:val="num" w:pos="0"/>
        </w:tabs>
        <w:ind w:start="5400" w:hanging="360"/>
      </w:pPr>
    </w:lvl>
    <w:lvl w:ilvl="7">
      <w:start w:val="1"/>
      <w:numFmt w:val="lowerLetter"/>
      <w:lvlText w:val="%8."/>
      <w:lvlJc w:val="start"/>
      <w:pPr>
        <w:tabs>
          <w:tab w:val="num" w:pos="0"/>
        </w:tabs>
        <w:ind w:start="6120" w:hanging="360"/>
      </w:pPr>
    </w:lvl>
    <w:lvl w:ilvl="8">
      <w:start w:val="1"/>
      <w:numFmt w:val="lowerRoman"/>
      <w:lvlText w:val="%9."/>
      <w:lvlJc w:val="end"/>
      <w:pPr>
        <w:tabs>
          <w:tab w:val="num" w:pos="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Noto 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0"/>
      <w:lang w:val="ru-RU" w:eastAsia="zh-CN" w:bidi="ar-SA"/>
    </w:rPr>
  </w:style>
  <w:style w:type="paragraph" w:styleId="Heading1">
    <w:name w:val="heading 1"/>
    <w:basedOn w:val="Normal"/>
    <w:next w:val="Normal"/>
    <w:qFormat/>
    <w:pPr>
      <w:keepNext w:val="true"/>
      <w:numPr>
        <w:ilvl w:val="0"/>
        <w:numId w:val="1"/>
      </w:numPr>
      <w:outlineLvl w:val="0"/>
    </w:pPr>
    <w:rPr>
      <w:sz w:val="28"/>
      <w:szCs w:val="24"/>
    </w:rPr>
  </w:style>
  <w:style w:type="character" w:styleId="WW8Num4z0">
    <w:name w:val="WW8Num4z0"/>
    <w:qFormat/>
    <w:rPr/>
  </w:style>
  <w:style w:type="character" w:styleId="WW8Num14z0">
    <w:name w:val="WW8Num14z0"/>
    <w:qFormat/>
    <w:rPr>
      <w:rFonts w:ascii="Symbol" w:hAnsi="Symbol" w:eastAsia="Times New Roman" w:cs="Times New Roman"/>
    </w:rPr>
  </w:style>
  <w:style w:type="character" w:styleId="WW8Num19z0">
    <w:name w:val="WW8Num19z0"/>
    <w:qFormat/>
    <w:rPr/>
  </w:style>
  <w:style w:type="character" w:styleId="WW8Num21z0">
    <w:name w:val="WW8Num21z0"/>
    <w:qFormat/>
    <w:rPr>
      <w:rFonts w:ascii="Times New Roman" w:hAnsi="Times New Roman" w:cs="Times New Roman"/>
    </w:rPr>
  </w:style>
  <w:style w:type="character" w:styleId="WW8Num29z0">
    <w:name w:val="WW8Num29z0"/>
    <w:qFormat/>
    <w:rPr>
      <w:rFonts w:ascii="Times New Roman" w:hAnsi="Times New Roman" w:cs="Times New Roman"/>
    </w:rPr>
  </w:style>
  <w:style w:type="character" w:styleId="WW8Num32z0">
    <w:name w:val="WW8Num32z0"/>
    <w:qFormat/>
    <w:rPr/>
  </w:style>
  <w:style w:type="character" w:styleId="WW8Num34z0">
    <w:name w:val="WW8Num34z0"/>
    <w:qFormat/>
    <w:rPr>
      <w:rFonts w:ascii="Times New Roman" w:hAnsi="Times New Roman" w:cs="Times New Roman"/>
    </w:rPr>
  </w:style>
  <w:style w:type="character" w:styleId="WW8Num35z0">
    <w:name w:val="WW8Num35z0"/>
    <w:qFormat/>
    <w:rPr/>
  </w:style>
  <w:style w:type="character" w:styleId="WW8Num36z0">
    <w:name w:val="WW8Num36z0"/>
    <w:qFormat/>
    <w:rPr/>
  </w:style>
  <w:style w:type="character" w:styleId="WW8Num42z0">
    <w:name w:val="WW8Num42z0"/>
    <w:qFormat/>
    <w:rPr>
      <w:b w:val="false"/>
    </w:rPr>
  </w:style>
  <w:style w:type="character" w:styleId="WW8Num46z0">
    <w:name w:val="WW8Num46z0"/>
    <w:qFormat/>
    <w:rPr>
      <w:rFonts w:ascii="Times New Roman" w:hAnsi="Times New Roman" w:cs="Times New Roman"/>
    </w:rPr>
  </w:style>
  <w:style w:type="character" w:styleId="WW8Num52z0">
    <w:name w:val="WW8Num52z0"/>
    <w:qFormat/>
    <w:rPr/>
  </w:style>
  <w:style w:type="character" w:styleId="WW8Num62z0">
    <w:name w:val="WW8Num62z0"/>
    <w:qFormat/>
    <w:rPr/>
  </w:style>
  <w:style w:type="character" w:styleId="WW8Num63z0">
    <w:name w:val="WW8Num63z0"/>
    <w:qFormat/>
    <w:rPr>
      <w:b w:val="false"/>
    </w:rPr>
  </w:style>
  <w:style w:type="character" w:styleId="WW8Num65z0">
    <w:name w:val="WW8Num65z0"/>
    <w:qFormat/>
    <w:rPr>
      <w:rFonts w:ascii="Times New Roman" w:hAnsi="Times New Roman" w:cs="Times New Roman"/>
    </w:rPr>
  </w:style>
  <w:style w:type="character" w:styleId="WW8Num67z0">
    <w:name w:val="WW8Num67z0"/>
    <w:qFormat/>
    <w:rPr/>
  </w:style>
  <w:style w:type="character" w:styleId="WW8NumSt10z0">
    <w:name w:val="WW8NumSt10z0"/>
    <w:qFormat/>
    <w:rPr>
      <w:rFonts w:ascii="Times New Roman" w:hAnsi="Times New Roman" w:cs="Times New Roman"/>
    </w:rPr>
  </w:style>
  <w:style w:type="character" w:styleId="WW8NumSt12z0">
    <w:name w:val="WW8NumSt12z0"/>
    <w:qFormat/>
    <w:rPr>
      <w:rFonts w:ascii="Times New Roman" w:hAnsi="Times New Roman" w:cs="Times New Roman"/>
    </w:rPr>
  </w:style>
  <w:style w:type="character" w:styleId="Style13">
    <w:name w:val="Основной шрифт абзаца"/>
    <w:qFormat/>
    <w:rPr/>
  </w:style>
  <w:style w:type="character" w:styleId="Hyperlink">
    <w:name w:val="Hyperlink"/>
    <w:rPr>
      <w:color w:val="000080"/>
      <w:u w:val="single"/>
    </w:rPr>
  </w:style>
  <w:style w:type="paragraph" w:styleId="Style14">
    <w:name w:val="Заголовок"/>
    <w:basedOn w:val="Normal"/>
    <w:next w:val="BodyText"/>
    <w:qFormat/>
    <w:pPr>
      <w:ind w:firstLine="2268" w:start="0" w:end="0"/>
      <w:jc w:val="center"/>
    </w:pPr>
    <w:rPr>
      <w:b/>
      <w:i/>
      <w:sz w:val="40"/>
    </w:rPr>
  </w:style>
  <w:style w:type="paragraph" w:styleId="BodyText">
    <w:name w:val="Body Text"/>
    <w:basedOn w:val="Normal"/>
    <w:pPr>
      <w:jc w:val="both"/>
    </w:pPr>
    <w:rPr>
      <w:sz w:val="28"/>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rFonts w:cs="Arial"/>
    </w:rPr>
  </w:style>
  <w:style w:type="paragraph" w:styleId="caption1">
    <w:name w:val="caption1"/>
    <w:basedOn w:val="Normal"/>
    <w:qFormat/>
    <w:pPr>
      <w:suppressLineNumbers/>
      <w:spacing w:before="120" w:after="120"/>
    </w:pPr>
    <w:rPr>
      <w:i/>
      <w:iCs/>
      <w:sz w:val="24"/>
      <w:szCs w:val="24"/>
    </w:rPr>
  </w:style>
  <w:style w:type="paragraph" w:styleId="caption11">
    <w:name w:val="caption11"/>
    <w:basedOn w:val="Normal"/>
    <w:qFormat/>
    <w:pPr>
      <w:suppressLineNumbers/>
      <w:spacing w:before="120" w:after="120"/>
    </w:pPr>
    <w:rPr>
      <w:i/>
      <w:iCs/>
      <w:sz w:val="24"/>
      <w:szCs w:val="24"/>
    </w:rPr>
  </w:style>
  <w:style w:type="paragraph" w:styleId="caption111">
    <w:name w:val="caption111"/>
    <w:basedOn w:val="Normal"/>
    <w:qFormat/>
    <w:pPr>
      <w:suppressLineNumbers/>
      <w:spacing w:before="120" w:after="120"/>
    </w:pPr>
    <w:rPr>
      <w:i/>
      <w:iCs/>
      <w:sz w:val="24"/>
      <w:szCs w:val="24"/>
    </w:rPr>
  </w:style>
  <w:style w:type="paragraph" w:styleId="caption1111">
    <w:name w:val="caption1111"/>
    <w:basedOn w:val="Normal"/>
    <w:qFormat/>
    <w:pPr>
      <w:suppressLineNumbers/>
      <w:spacing w:before="120" w:after="120"/>
    </w:pPr>
    <w:rPr>
      <w:i/>
      <w:iCs/>
      <w:sz w:val="24"/>
      <w:szCs w:val="24"/>
    </w:rPr>
  </w:style>
  <w:style w:type="paragraph" w:styleId="caption11111">
    <w:name w:val="caption11111"/>
    <w:basedOn w:val="Normal"/>
    <w:qFormat/>
    <w:pPr>
      <w:suppressLineNumbers/>
      <w:spacing w:before="120" w:after="120"/>
    </w:pPr>
    <w:rPr>
      <w:i/>
      <w:iCs/>
      <w:sz w:val="24"/>
      <w:szCs w:val="24"/>
    </w:rPr>
  </w:style>
  <w:style w:type="paragraph" w:styleId="caption111111">
    <w:name w:val="caption111111"/>
    <w:basedOn w:val="Normal"/>
    <w:qFormat/>
    <w:pPr>
      <w:suppressLineNumbers/>
      <w:spacing w:before="120" w:after="120"/>
    </w:pPr>
    <w:rPr>
      <w:i/>
      <w:iCs/>
      <w:sz w:val="24"/>
      <w:szCs w:val="24"/>
    </w:rPr>
  </w:style>
  <w:style w:type="paragraph" w:styleId="caption1111111">
    <w:name w:val="caption1111111"/>
    <w:basedOn w:val="Normal"/>
    <w:qFormat/>
    <w:pPr>
      <w:suppressLineNumbers/>
      <w:spacing w:before="120" w:after="120"/>
    </w:pPr>
    <w:rPr>
      <w:i/>
      <w:iCs/>
      <w:sz w:val="24"/>
      <w:szCs w:val="24"/>
    </w:rPr>
  </w:style>
  <w:style w:type="paragraph" w:styleId="caption11111111">
    <w:name w:val="caption11111111"/>
    <w:basedOn w:val="Normal"/>
    <w:qFormat/>
    <w:pPr>
      <w:suppressLineNumbers/>
      <w:spacing w:before="120" w:after="120"/>
    </w:pPr>
    <w:rPr>
      <w:i/>
      <w:iCs/>
      <w:sz w:val="24"/>
      <w:szCs w:val="24"/>
    </w:rPr>
  </w:style>
  <w:style w:type="paragraph" w:styleId="caption111111111">
    <w:name w:val="caption111111111"/>
    <w:basedOn w:val="Normal"/>
    <w:qFormat/>
    <w:pPr>
      <w:suppressLineNumbers/>
      <w:spacing w:before="120" w:after="120"/>
    </w:pPr>
    <w:rPr>
      <w:i/>
      <w:iCs/>
      <w:sz w:val="24"/>
      <w:szCs w:val="24"/>
    </w:rPr>
  </w:style>
  <w:style w:type="paragraph" w:styleId="caption1111111111">
    <w:name w:val="caption1111111111"/>
    <w:basedOn w:val="Normal"/>
    <w:qFormat/>
    <w:pPr>
      <w:suppressLineNumbers/>
      <w:spacing w:before="120" w:after="120"/>
    </w:pPr>
    <w:rPr>
      <w:i/>
      <w:iCs/>
      <w:sz w:val="24"/>
      <w:szCs w:val="24"/>
    </w:rPr>
  </w:style>
  <w:style w:type="paragraph" w:styleId="caption11111111111">
    <w:name w:val="caption11111111111"/>
    <w:basedOn w:val="Normal"/>
    <w:qFormat/>
    <w:pPr>
      <w:suppressLineNumbers/>
      <w:spacing w:before="120" w:after="120"/>
    </w:pPr>
    <w:rPr>
      <w:i/>
      <w:iCs/>
      <w:sz w:val="24"/>
      <w:szCs w:val="24"/>
    </w:rPr>
  </w:style>
  <w:style w:type="paragraph" w:styleId="Caption111111111111">
    <w:name w:val="Caption111111111111"/>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Arial"/>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Caption111111111111111">
    <w:name w:val="Caption111111111111111"/>
    <w:basedOn w:val="Normal"/>
    <w:qFormat/>
    <w:pPr>
      <w:suppressLineNumbers/>
      <w:spacing w:before="120" w:after="120"/>
    </w:pPr>
    <w:rPr>
      <w:rFonts w:cs="Arial"/>
      <w:i/>
      <w:iCs/>
      <w:sz w:val="24"/>
      <w:szCs w:val="24"/>
    </w:rPr>
  </w:style>
  <w:style w:type="paragraph" w:styleId="ConsNormal">
    <w:name w:val="ConsNormal"/>
    <w:qFormat/>
    <w:pPr>
      <w:widowControl w:val="false"/>
      <w:suppressAutoHyphens w:val="true"/>
      <w:autoSpaceDE w:val="false"/>
      <w:bidi w:val="0"/>
      <w:ind w:firstLine="720" w:start="0" w:end="19772"/>
    </w:pPr>
    <w:rPr>
      <w:rFonts w:ascii="Arial" w:hAnsi="Arial" w:eastAsia="Times New Roman" w:cs="Arial"/>
      <w:color w:val="auto"/>
      <w:sz w:val="20"/>
      <w:szCs w:val="20"/>
      <w:lang w:val="ru-RU" w:eastAsia="zh-CN" w:bidi="ar-SA"/>
    </w:rPr>
  </w:style>
  <w:style w:type="paragraph" w:styleId="ConsPlusTitle">
    <w:name w:val="ConsPlusTitle"/>
    <w:qFormat/>
    <w:pPr>
      <w:widowControl w:val="false"/>
      <w:suppressAutoHyphens w:val="true"/>
      <w:autoSpaceDE w:val="false"/>
      <w:bidi w:val="0"/>
    </w:pPr>
    <w:rPr>
      <w:rFonts w:ascii="Arial" w:hAnsi="Arial" w:eastAsia="Times New Roman" w:cs="Arial"/>
      <w:b/>
      <w:bCs/>
      <w:color w:val="auto"/>
      <w:sz w:val="20"/>
      <w:szCs w:val="20"/>
      <w:lang w:val="ru-RU" w:eastAsia="zh-CN" w:bidi="ar-SA"/>
    </w:rPr>
  </w:style>
  <w:style w:type="paragraph" w:styleId="BodyTextIndent">
    <w:name w:val="Body Text Indent"/>
    <w:basedOn w:val="Normal"/>
    <w:pPr>
      <w:spacing w:before="0" w:after="120"/>
      <w:ind w:hanging="0" w:start="283" w:end="0"/>
    </w:pPr>
    <w:rPr/>
  </w:style>
  <w:style w:type="paragraph" w:styleId="2">
    <w:name w:val="Основной текст 2"/>
    <w:basedOn w:val="Normal"/>
    <w:qFormat/>
    <w:pPr>
      <w:spacing w:lineRule="auto" w:line="480" w:before="0" w:after="120"/>
    </w:pPr>
    <w:rPr/>
  </w:style>
  <w:style w:type="paragraph" w:styleId="21">
    <w:name w:val="Основной текст с отступом 2"/>
    <w:basedOn w:val="Normal"/>
    <w:qFormat/>
    <w:pPr>
      <w:spacing w:lineRule="auto" w:line="480" w:before="0" w:after="120"/>
      <w:ind w:hanging="0" w:start="283" w:end="0"/>
    </w:pPr>
    <w:rPr/>
  </w:style>
  <w:style w:type="paragraph" w:styleId="ConsPlusNormal">
    <w:name w:val="ConsPlusNormal"/>
    <w:qFormat/>
    <w:pPr>
      <w:widowControl w:val="false"/>
      <w:suppressAutoHyphens w:val="true"/>
      <w:autoSpaceDE w:val="false"/>
      <w:bidi w:val="0"/>
      <w:ind w:firstLine="720" w:start="0" w:end="0"/>
    </w:pPr>
    <w:rPr>
      <w:rFonts w:ascii="Arial" w:hAnsi="Arial" w:eastAsia="Times New Roman" w:cs="Arial"/>
      <w:color w:val="auto"/>
      <w:sz w:val="20"/>
      <w:szCs w:val="20"/>
      <w:lang w:val="ru-RU" w:eastAsia="zh-CN" w:bidi="ar-SA"/>
    </w:rPr>
  </w:style>
  <w:style w:type="paragraph" w:styleId="Style16">
    <w:name w:val="Содержимое врезки"/>
    <w:basedOn w:val="Normal"/>
    <w:qFormat/>
    <w:pPr/>
    <w:rPr/>
  </w:style>
  <w:style w:type="paragraph" w:styleId="ListParagraph">
    <w:name w:val="List Paragraph"/>
    <w:basedOn w:val="Normal"/>
    <w:qFormat/>
    <w:pPr>
      <w:spacing w:before="0" w:after="160"/>
      <w:ind w:hanging="0" w:start="720" w:end="0"/>
      <w:contextualSpacing/>
    </w:pPr>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366</TotalTime>
  <Application>LibreOffice/24.8.5.2$Linux_X86_64 LibreOffice_project/480$Build-2</Application>
  <AppVersion>15.0000</AppVersion>
  <Pages>11</Pages>
  <Words>2687</Words>
  <Characters>19153</Characters>
  <CharactersWithSpaces>21912</CharactersWithSpaces>
  <Paragraphs>471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2011-12-06T10:42:00Z</dcterms:created>
  <dc:creator>Admin</dc:creator>
  <dc:description/>
  <dc:language>ru-RU</dc:language>
  <cp:lastModifiedBy/>
  <cp:lastPrinted>2026-03-12T08:26:00Z</cp:lastPrinted>
  <dcterms:modified xsi:type="dcterms:W3CDTF">2026-03-12T08:27:38Z</dcterms:modified>
  <cp:revision>24</cp:revision>
  <dc:subject/>
  <dc:title>                                             </dc:title>
</cp:coreProperties>
</file>